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9F" w:rsidRDefault="006B079F" w:rsidP="00A05507">
      <w:pPr>
        <w:jc w:val="center"/>
        <w:rPr>
          <w:rFonts w:ascii="Arial" w:hAnsi="Arial" w:cs="Arial"/>
          <w:b/>
          <w:sz w:val="22"/>
          <w:szCs w:val="22"/>
          <w:u w:val="single"/>
        </w:rPr>
      </w:pPr>
      <w:r>
        <w:rPr>
          <w:rFonts w:ascii="Arial" w:hAnsi="Arial" w:cs="Arial"/>
          <w:b/>
          <w:sz w:val="22"/>
          <w:szCs w:val="22"/>
          <w:u w:val="single"/>
        </w:rPr>
        <w:t>ΣΥΜΠΛΗΡΩΜΑΤΙΚΗ ΠΡΟΚΗΡΥΞΗ 2021-22</w:t>
      </w:r>
    </w:p>
    <w:p w:rsidR="006B079F" w:rsidRDefault="006B079F" w:rsidP="00A05507">
      <w:pPr>
        <w:jc w:val="center"/>
        <w:rPr>
          <w:rFonts w:ascii="Arial" w:hAnsi="Arial" w:cs="Arial"/>
          <w:b/>
          <w:sz w:val="22"/>
          <w:szCs w:val="22"/>
          <w:u w:val="single"/>
        </w:rPr>
      </w:pPr>
    </w:p>
    <w:p w:rsidR="00A05507" w:rsidRPr="002767FA" w:rsidRDefault="00A05507" w:rsidP="00A05507">
      <w:pPr>
        <w:jc w:val="center"/>
        <w:rPr>
          <w:rFonts w:ascii="Arial" w:hAnsi="Arial" w:cs="Arial"/>
          <w:b/>
          <w:sz w:val="22"/>
          <w:szCs w:val="22"/>
          <w:u w:val="single"/>
        </w:rPr>
      </w:pPr>
      <w:r w:rsidRPr="002767FA">
        <w:rPr>
          <w:rFonts w:ascii="Arial" w:hAnsi="Arial" w:cs="Arial"/>
          <w:b/>
          <w:sz w:val="22"/>
          <w:szCs w:val="22"/>
          <w:u w:val="single"/>
        </w:rPr>
        <w:t>Άρθρο 18</w:t>
      </w:r>
    </w:p>
    <w:p w:rsidR="00A05507" w:rsidRPr="002767FA" w:rsidRDefault="00A05507" w:rsidP="00A05507">
      <w:pPr>
        <w:jc w:val="center"/>
        <w:rPr>
          <w:rFonts w:ascii="Arial" w:hAnsi="Arial" w:cs="Arial"/>
          <w:b/>
          <w:sz w:val="22"/>
          <w:szCs w:val="22"/>
          <w:u w:val="single"/>
        </w:rPr>
      </w:pPr>
    </w:p>
    <w:p w:rsidR="00A05507" w:rsidRPr="006B079F" w:rsidRDefault="00A05507" w:rsidP="00A05507">
      <w:pPr>
        <w:jc w:val="center"/>
        <w:rPr>
          <w:rFonts w:ascii="Arial" w:hAnsi="Arial" w:cs="Arial"/>
          <w:b/>
          <w:sz w:val="22"/>
          <w:szCs w:val="22"/>
          <w:u w:val="single"/>
        </w:rPr>
      </w:pPr>
      <w:r w:rsidRPr="002767FA">
        <w:rPr>
          <w:rFonts w:ascii="Arial" w:hAnsi="Arial" w:cs="Arial"/>
          <w:b/>
          <w:sz w:val="22"/>
          <w:szCs w:val="22"/>
        </w:rPr>
        <w:t xml:space="preserve"> </w:t>
      </w:r>
      <w:r w:rsidRPr="006B079F">
        <w:rPr>
          <w:rFonts w:ascii="Arial" w:hAnsi="Arial" w:cs="Arial"/>
          <w:b/>
          <w:sz w:val="22"/>
          <w:szCs w:val="22"/>
          <w:u w:val="single"/>
        </w:rPr>
        <w:t xml:space="preserve">ΠΡΟΒΙΒΑΣΜΟΣ - ΥΠΟΒΙΒΑΣΜΟΣ ΟΜΑΔΩΝ </w:t>
      </w:r>
    </w:p>
    <w:p w:rsidR="00A05507" w:rsidRPr="002767FA" w:rsidRDefault="00A05507" w:rsidP="00A05507">
      <w:pPr>
        <w:rPr>
          <w:rFonts w:ascii="Arial" w:hAnsi="Arial" w:cs="Arial"/>
          <w:sz w:val="22"/>
          <w:szCs w:val="22"/>
        </w:rPr>
      </w:pPr>
    </w:p>
    <w:p w:rsidR="00A05507" w:rsidRPr="002767FA" w:rsidRDefault="00A05507" w:rsidP="00A05507">
      <w:pPr>
        <w:pStyle w:val="2"/>
        <w:rPr>
          <w:rFonts w:cs="Arial"/>
          <w:szCs w:val="22"/>
        </w:rPr>
      </w:pPr>
      <w:r w:rsidRPr="002767FA">
        <w:rPr>
          <w:rFonts w:cs="Arial"/>
          <w:szCs w:val="22"/>
        </w:rPr>
        <w:t xml:space="preserve">Α' ΕΡΑΣΙΤΕΧΝΙΚΗ ΚΑΤΗΓΟΡΙΑ </w:t>
      </w:r>
    </w:p>
    <w:p w:rsidR="00A05507" w:rsidRPr="002767FA" w:rsidRDefault="00A05507" w:rsidP="00A05507">
      <w:pPr>
        <w:rPr>
          <w:sz w:val="22"/>
          <w:szCs w:val="22"/>
        </w:rPr>
      </w:pPr>
    </w:p>
    <w:p w:rsidR="00A05507" w:rsidRPr="002767FA" w:rsidRDefault="00A05507" w:rsidP="00A05507">
      <w:pPr>
        <w:pStyle w:val="2"/>
        <w:rPr>
          <w:rFonts w:cs="Arial"/>
          <w:szCs w:val="22"/>
        </w:rPr>
      </w:pPr>
      <w:r w:rsidRPr="002767FA">
        <w:rPr>
          <w:rFonts w:cs="Arial"/>
          <w:szCs w:val="22"/>
        </w:rPr>
        <w:t>Σωματεία 30</w:t>
      </w:r>
      <w:r w:rsidR="00387679" w:rsidRPr="002767FA">
        <w:rPr>
          <w:rFonts w:cs="Arial"/>
          <w:szCs w:val="22"/>
        </w:rPr>
        <w:t xml:space="preserve"> (3 ΟΜΙΛΟΙ)</w:t>
      </w:r>
      <w:r w:rsidRPr="002767FA">
        <w:rPr>
          <w:rFonts w:cs="Arial"/>
          <w:szCs w:val="22"/>
        </w:rPr>
        <w:t xml:space="preserve"> </w:t>
      </w:r>
    </w:p>
    <w:p w:rsidR="00A05507" w:rsidRPr="002767FA" w:rsidRDefault="00A05507" w:rsidP="00A05507">
      <w:pPr>
        <w:pStyle w:val="2"/>
        <w:jc w:val="left"/>
        <w:rPr>
          <w:rFonts w:cs="Arial"/>
          <w:szCs w:val="22"/>
        </w:rPr>
      </w:pPr>
    </w:p>
    <w:p w:rsidR="00A05507" w:rsidRPr="002767FA" w:rsidRDefault="00387679" w:rsidP="00A05507">
      <w:pPr>
        <w:rPr>
          <w:rFonts w:ascii="Arial" w:hAnsi="Arial" w:cs="Arial"/>
          <w:sz w:val="22"/>
          <w:szCs w:val="22"/>
        </w:rPr>
      </w:pPr>
      <w:r w:rsidRPr="002767FA">
        <w:rPr>
          <w:rFonts w:ascii="Arial" w:hAnsi="Arial" w:cs="Arial"/>
          <w:sz w:val="22"/>
          <w:szCs w:val="22"/>
        </w:rPr>
        <w:t>Οι ομάδες θα χωριστούν σε 3 Ομίλους (3Χ10) με γεωγραφικά κριτήρια</w:t>
      </w:r>
    </w:p>
    <w:p w:rsidR="00387679" w:rsidRPr="002767FA" w:rsidRDefault="00387679" w:rsidP="00A05507">
      <w:pPr>
        <w:rPr>
          <w:rFonts w:ascii="Arial" w:hAnsi="Arial" w:cs="Arial"/>
          <w:sz w:val="22"/>
          <w:szCs w:val="22"/>
        </w:rPr>
      </w:pPr>
    </w:p>
    <w:p w:rsidR="00387679" w:rsidRPr="002767FA" w:rsidRDefault="00387679" w:rsidP="00387679">
      <w:pPr>
        <w:ind w:left="2880" w:firstLine="720"/>
        <w:rPr>
          <w:rFonts w:ascii="Arial" w:hAnsi="Arial" w:cs="Arial"/>
          <w:b/>
          <w:sz w:val="22"/>
          <w:szCs w:val="22"/>
        </w:rPr>
      </w:pPr>
      <w:r w:rsidRPr="002767FA">
        <w:rPr>
          <w:rFonts w:ascii="Arial" w:hAnsi="Arial" w:cs="Arial"/>
          <w:b/>
          <w:sz w:val="22"/>
          <w:szCs w:val="22"/>
        </w:rPr>
        <w:t>ΠΡΟΒΙΒΑΣΜΟΣ</w:t>
      </w:r>
    </w:p>
    <w:p w:rsidR="000F32CD" w:rsidRPr="002767FA" w:rsidRDefault="00387679" w:rsidP="0046142C">
      <w:pPr>
        <w:ind w:firstLine="720"/>
        <w:rPr>
          <w:rFonts w:ascii="Arial" w:hAnsi="Arial" w:cs="Arial"/>
          <w:sz w:val="22"/>
          <w:szCs w:val="22"/>
        </w:rPr>
      </w:pPr>
      <w:r w:rsidRPr="002767FA">
        <w:rPr>
          <w:rFonts w:ascii="Arial" w:hAnsi="Arial" w:cs="Arial"/>
          <w:sz w:val="22"/>
          <w:szCs w:val="22"/>
        </w:rPr>
        <w:t>Μετά την ολοκλήρωση της α’ φάσης του πρωταθλήματος (συνολικά 18 αγωνιστικές) θα ακολουθήσει η β’ φάση, στην οποία θα συμμετάσχουν οι 4 πρώτες ομάδες</w:t>
      </w:r>
      <w:r w:rsidR="0046142C" w:rsidRPr="002767FA">
        <w:rPr>
          <w:rFonts w:ascii="Arial" w:hAnsi="Arial" w:cs="Arial"/>
          <w:sz w:val="22"/>
          <w:szCs w:val="22"/>
        </w:rPr>
        <w:t xml:space="preserve"> (θέσεις 1-4)</w:t>
      </w:r>
      <w:r w:rsidRPr="002767FA">
        <w:rPr>
          <w:rFonts w:ascii="Arial" w:hAnsi="Arial" w:cs="Arial"/>
          <w:sz w:val="22"/>
          <w:szCs w:val="22"/>
        </w:rPr>
        <w:t xml:space="preserve"> από κάθε Όμιλο (συνολικά 12 σωματεία). </w:t>
      </w:r>
    </w:p>
    <w:p w:rsidR="00387679" w:rsidRPr="002767FA" w:rsidRDefault="00387679" w:rsidP="0046142C">
      <w:pPr>
        <w:ind w:firstLine="720"/>
        <w:rPr>
          <w:rFonts w:ascii="Arial" w:hAnsi="Arial" w:cs="Arial"/>
          <w:sz w:val="22"/>
          <w:szCs w:val="22"/>
        </w:rPr>
      </w:pPr>
      <w:r w:rsidRPr="002767FA">
        <w:rPr>
          <w:rFonts w:ascii="Arial" w:hAnsi="Arial" w:cs="Arial"/>
          <w:sz w:val="22"/>
          <w:szCs w:val="22"/>
        </w:rPr>
        <w:t xml:space="preserve">Οι ομάδες αυτές θα ξεκινήσουν στην β’ φάση με βαθμούς </w:t>
      </w:r>
      <w:r w:rsidRPr="002767FA">
        <w:rPr>
          <w:rFonts w:ascii="Arial" w:hAnsi="Arial" w:cs="Arial"/>
          <w:sz w:val="22"/>
          <w:szCs w:val="22"/>
          <w:lang w:val="en-US"/>
        </w:rPr>
        <w:t>BONUS</w:t>
      </w:r>
      <w:r w:rsidRPr="002767FA">
        <w:rPr>
          <w:rFonts w:ascii="Arial" w:hAnsi="Arial" w:cs="Arial"/>
          <w:sz w:val="22"/>
          <w:szCs w:val="22"/>
        </w:rPr>
        <w:t>, ανάλογα με την τελική</w:t>
      </w:r>
      <w:r w:rsidR="0046142C" w:rsidRPr="002767FA">
        <w:rPr>
          <w:rFonts w:ascii="Arial" w:hAnsi="Arial" w:cs="Arial"/>
          <w:sz w:val="22"/>
          <w:szCs w:val="22"/>
        </w:rPr>
        <w:t xml:space="preserve"> τους</w:t>
      </w:r>
      <w:r w:rsidRPr="002767FA">
        <w:rPr>
          <w:rFonts w:ascii="Arial" w:hAnsi="Arial" w:cs="Arial"/>
          <w:sz w:val="22"/>
          <w:szCs w:val="22"/>
        </w:rPr>
        <w:t xml:space="preserve"> κατάταξη στην α’ φάση. Συγκεκριμένα, με </w:t>
      </w:r>
      <w:r w:rsidR="00D74018" w:rsidRPr="002767FA">
        <w:rPr>
          <w:rFonts w:ascii="Arial" w:hAnsi="Arial" w:cs="Arial"/>
          <w:sz w:val="22"/>
          <w:szCs w:val="22"/>
        </w:rPr>
        <w:t>ΤΡΕΙΣ (</w:t>
      </w:r>
      <w:r w:rsidRPr="002767FA">
        <w:rPr>
          <w:rFonts w:ascii="Arial" w:hAnsi="Arial" w:cs="Arial"/>
          <w:sz w:val="22"/>
          <w:szCs w:val="22"/>
        </w:rPr>
        <w:t>3</w:t>
      </w:r>
      <w:r w:rsidR="00D74018" w:rsidRPr="002767FA">
        <w:rPr>
          <w:rFonts w:ascii="Arial" w:hAnsi="Arial" w:cs="Arial"/>
          <w:sz w:val="22"/>
          <w:szCs w:val="22"/>
        </w:rPr>
        <w:t>)</w:t>
      </w:r>
      <w:r w:rsidRPr="002767FA">
        <w:rPr>
          <w:rFonts w:ascii="Arial" w:hAnsi="Arial" w:cs="Arial"/>
          <w:sz w:val="22"/>
          <w:szCs w:val="22"/>
        </w:rPr>
        <w:t xml:space="preserve"> βαθμούς</w:t>
      </w:r>
      <w:r w:rsidR="00DD0C00">
        <w:rPr>
          <w:rFonts w:ascii="Arial" w:hAnsi="Arial" w:cs="Arial"/>
          <w:sz w:val="22"/>
          <w:szCs w:val="22"/>
        </w:rPr>
        <w:t xml:space="preserve"> πριμοδοτούνται</w:t>
      </w:r>
      <w:r w:rsidRPr="002767FA">
        <w:rPr>
          <w:rFonts w:ascii="Arial" w:hAnsi="Arial" w:cs="Arial"/>
          <w:sz w:val="22"/>
          <w:szCs w:val="22"/>
        </w:rPr>
        <w:t xml:space="preserve"> τα σωματεία που κατέλαβαν την 1</w:t>
      </w:r>
      <w:r w:rsidRPr="002767FA">
        <w:rPr>
          <w:rFonts w:ascii="Arial" w:hAnsi="Arial" w:cs="Arial"/>
          <w:sz w:val="22"/>
          <w:szCs w:val="22"/>
          <w:vertAlign w:val="superscript"/>
        </w:rPr>
        <w:t>η</w:t>
      </w:r>
      <w:r w:rsidRPr="002767FA">
        <w:rPr>
          <w:rFonts w:ascii="Arial" w:hAnsi="Arial" w:cs="Arial"/>
          <w:sz w:val="22"/>
          <w:szCs w:val="22"/>
        </w:rPr>
        <w:t xml:space="preserve"> θέση σε κάθε </w:t>
      </w:r>
      <w:r w:rsidR="00D74018" w:rsidRPr="002767FA">
        <w:rPr>
          <w:rFonts w:ascii="Arial" w:hAnsi="Arial" w:cs="Arial"/>
          <w:sz w:val="22"/>
          <w:szCs w:val="22"/>
        </w:rPr>
        <w:t>Όμιλο</w:t>
      </w:r>
      <w:r w:rsidRPr="002767FA">
        <w:rPr>
          <w:rFonts w:ascii="Arial" w:hAnsi="Arial" w:cs="Arial"/>
          <w:sz w:val="22"/>
          <w:szCs w:val="22"/>
        </w:rPr>
        <w:t>, με</w:t>
      </w:r>
      <w:r w:rsidR="00D74018" w:rsidRPr="002767FA">
        <w:rPr>
          <w:rFonts w:ascii="Arial" w:hAnsi="Arial" w:cs="Arial"/>
          <w:sz w:val="22"/>
          <w:szCs w:val="22"/>
        </w:rPr>
        <w:t xml:space="preserve"> ΔΥΟ (</w:t>
      </w:r>
      <w:r w:rsidRPr="002767FA">
        <w:rPr>
          <w:rFonts w:ascii="Arial" w:hAnsi="Arial" w:cs="Arial"/>
          <w:sz w:val="22"/>
          <w:szCs w:val="22"/>
        </w:rPr>
        <w:t>2</w:t>
      </w:r>
      <w:r w:rsidR="00D74018" w:rsidRPr="002767FA">
        <w:rPr>
          <w:rFonts w:ascii="Arial" w:hAnsi="Arial" w:cs="Arial"/>
          <w:sz w:val="22"/>
          <w:szCs w:val="22"/>
        </w:rPr>
        <w:t>)</w:t>
      </w:r>
      <w:r w:rsidRPr="002767FA">
        <w:rPr>
          <w:rFonts w:ascii="Arial" w:hAnsi="Arial" w:cs="Arial"/>
          <w:sz w:val="22"/>
          <w:szCs w:val="22"/>
        </w:rPr>
        <w:t xml:space="preserve"> βαθμούς τα σωματεία που κατέλαβαν την 2</w:t>
      </w:r>
      <w:r w:rsidRPr="002767FA">
        <w:rPr>
          <w:rFonts w:ascii="Arial" w:hAnsi="Arial" w:cs="Arial"/>
          <w:sz w:val="22"/>
          <w:szCs w:val="22"/>
          <w:vertAlign w:val="superscript"/>
        </w:rPr>
        <w:t>η</w:t>
      </w:r>
      <w:r w:rsidRPr="002767FA">
        <w:rPr>
          <w:rFonts w:ascii="Arial" w:hAnsi="Arial" w:cs="Arial"/>
          <w:sz w:val="22"/>
          <w:szCs w:val="22"/>
        </w:rPr>
        <w:t xml:space="preserve"> θέση, με </w:t>
      </w:r>
      <w:r w:rsidR="00D74018" w:rsidRPr="002767FA">
        <w:rPr>
          <w:rFonts w:ascii="Arial" w:hAnsi="Arial" w:cs="Arial"/>
          <w:sz w:val="22"/>
          <w:szCs w:val="22"/>
        </w:rPr>
        <w:t>ΕΝΑΝ (</w:t>
      </w:r>
      <w:r w:rsidRPr="002767FA">
        <w:rPr>
          <w:rFonts w:ascii="Arial" w:hAnsi="Arial" w:cs="Arial"/>
          <w:sz w:val="22"/>
          <w:szCs w:val="22"/>
        </w:rPr>
        <w:t>1</w:t>
      </w:r>
      <w:r w:rsidR="00D74018" w:rsidRPr="002767FA">
        <w:rPr>
          <w:rFonts w:ascii="Arial" w:hAnsi="Arial" w:cs="Arial"/>
          <w:sz w:val="22"/>
          <w:szCs w:val="22"/>
        </w:rPr>
        <w:t>)</w:t>
      </w:r>
      <w:r w:rsidRPr="002767FA">
        <w:rPr>
          <w:rFonts w:ascii="Arial" w:hAnsi="Arial" w:cs="Arial"/>
          <w:sz w:val="22"/>
          <w:szCs w:val="22"/>
        </w:rPr>
        <w:t xml:space="preserve"> βαθμό</w:t>
      </w:r>
      <w:r w:rsidR="00D74018" w:rsidRPr="002767FA">
        <w:rPr>
          <w:rFonts w:ascii="Arial" w:hAnsi="Arial" w:cs="Arial"/>
          <w:sz w:val="22"/>
          <w:szCs w:val="22"/>
        </w:rPr>
        <w:t xml:space="preserve"> τα σωματεία που κατέλαβαν την 3</w:t>
      </w:r>
      <w:r w:rsidR="00D74018" w:rsidRPr="002767FA">
        <w:rPr>
          <w:rFonts w:ascii="Arial" w:hAnsi="Arial" w:cs="Arial"/>
          <w:sz w:val="22"/>
          <w:szCs w:val="22"/>
          <w:vertAlign w:val="superscript"/>
        </w:rPr>
        <w:t>η</w:t>
      </w:r>
      <w:r w:rsidR="00D74018" w:rsidRPr="002767FA">
        <w:rPr>
          <w:rFonts w:ascii="Arial" w:hAnsi="Arial" w:cs="Arial"/>
          <w:sz w:val="22"/>
          <w:szCs w:val="22"/>
        </w:rPr>
        <w:t xml:space="preserve"> θέση και χωρίς βαθμό (ΜΗΔΕΝ) τα σωματεία που κατέλαβαν την 4</w:t>
      </w:r>
      <w:r w:rsidR="00D74018" w:rsidRPr="002767FA">
        <w:rPr>
          <w:rFonts w:ascii="Arial" w:hAnsi="Arial" w:cs="Arial"/>
          <w:sz w:val="22"/>
          <w:szCs w:val="22"/>
          <w:vertAlign w:val="superscript"/>
        </w:rPr>
        <w:t>η</w:t>
      </w:r>
      <w:r w:rsidR="00D74018" w:rsidRPr="002767FA">
        <w:rPr>
          <w:rFonts w:ascii="Arial" w:hAnsi="Arial" w:cs="Arial"/>
          <w:sz w:val="22"/>
          <w:szCs w:val="22"/>
        </w:rPr>
        <w:t xml:space="preserve"> θέση σε κάθε Όμιλο. </w:t>
      </w:r>
      <w:r w:rsidRPr="002767FA">
        <w:rPr>
          <w:rFonts w:ascii="Arial" w:hAnsi="Arial" w:cs="Arial"/>
          <w:sz w:val="22"/>
          <w:szCs w:val="22"/>
        </w:rPr>
        <w:t xml:space="preserve"> </w:t>
      </w:r>
    </w:p>
    <w:p w:rsidR="00D74018" w:rsidRPr="002767FA" w:rsidRDefault="00D74018" w:rsidP="0046142C">
      <w:pPr>
        <w:ind w:firstLine="720"/>
        <w:rPr>
          <w:rFonts w:ascii="Arial" w:hAnsi="Arial" w:cs="Arial"/>
          <w:sz w:val="22"/>
          <w:szCs w:val="22"/>
        </w:rPr>
      </w:pPr>
      <w:r w:rsidRPr="002767FA">
        <w:rPr>
          <w:rFonts w:ascii="Arial" w:hAnsi="Arial" w:cs="Arial"/>
          <w:sz w:val="22"/>
          <w:szCs w:val="22"/>
        </w:rPr>
        <w:t xml:space="preserve">Στην </w:t>
      </w:r>
      <w:r w:rsidR="0068406B" w:rsidRPr="002767FA">
        <w:rPr>
          <w:rFonts w:ascii="Arial" w:hAnsi="Arial" w:cs="Arial"/>
          <w:sz w:val="22"/>
          <w:szCs w:val="22"/>
        </w:rPr>
        <w:t xml:space="preserve">συνέχεια οι 4 </w:t>
      </w:r>
      <w:r w:rsidRPr="002767FA">
        <w:rPr>
          <w:rFonts w:ascii="Arial" w:hAnsi="Arial" w:cs="Arial"/>
          <w:sz w:val="22"/>
          <w:szCs w:val="22"/>
        </w:rPr>
        <w:t xml:space="preserve">ομάδες του κάθε Ομίλου θα αγωνιστούν ΜΟΝΟ με τις υπόλοιπες 8 ομάδες των δύο </w:t>
      </w:r>
      <w:r w:rsidR="000F32CD" w:rsidRPr="002767FA">
        <w:rPr>
          <w:rFonts w:ascii="Arial" w:hAnsi="Arial" w:cs="Arial"/>
          <w:sz w:val="22"/>
          <w:szCs w:val="22"/>
        </w:rPr>
        <w:t>άλλων Ομίλων σε ΜΟΝΕΣ</w:t>
      </w:r>
      <w:r w:rsidRPr="002767FA">
        <w:rPr>
          <w:rFonts w:ascii="Arial" w:hAnsi="Arial" w:cs="Arial"/>
          <w:sz w:val="22"/>
          <w:szCs w:val="22"/>
        </w:rPr>
        <w:t xml:space="preserve"> συναντήσεις, μετά από κλήρωση. Συνεπώς, οι ομάδες του κάθε Ομίλου δεν θα αγωνιστούν ξανά με αυτές που αντιμετώπισαν στην α’ φάση του πρωταθλήματος. </w:t>
      </w:r>
    </w:p>
    <w:p w:rsidR="000F32CD" w:rsidRPr="00ED120B" w:rsidRDefault="000F32CD" w:rsidP="0046142C">
      <w:pPr>
        <w:ind w:firstLine="720"/>
        <w:rPr>
          <w:rFonts w:ascii="Arial" w:hAnsi="Arial" w:cs="Arial"/>
          <w:sz w:val="22"/>
          <w:szCs w:val="22"/>
        </w:rPr>
      </w:pPr>
      <w:r w:rsidRPr="002767FA">
        <w:rPr>
          <w:rFonts w:ascii="Arial" w:hAnsi="Arial" w:cs="Arial"/>
          <w:sz w:val="22"/>
          <w:szCs w:val="22"/>
        </w:rPr>
        <w:t>Το σωματείο που θα καταλάβει την 1</w:t>
      </w:r>
      <w:r w:rsidRPr="002767FA">
        <w:rPr>
          <w:rFonts w:ascii="Arial" w:hAnsi="Arial" w:cs="Arial"/>
          <w:sz w:val="22"/>
          <w:szCs w:val="22"/>
          <w:vertAlign w:val="superscript"/>
        </w:rPr>
        <w:t>η</w:t>
      </w:r>
      <w:r w:rsidR="0046142C" w:rsidRPr="002767FA">
        <w:rPr>
          <w:rFonts w:ascii="Arial" w:hAnsi="Arial" w:cs="Arial"/>
          <w:sz w:val="22"/>
          <w:szCs w:val="22"/>
        </w:rPr>
        <w:t xml:space="preserve"> θέση σ</w:t>
      </w:r>
      <w:r w:rsidRPr="002767FA">
        <w:rPr>
          <w:rFonts w:ascii="Arial" w:hAnsi="Arial" w:cs="Arial"/>
          <w:sz w:val="22"/>
          <w:szCs w:val="22"/>
        </w:rPr>
        <w:t>την τελική κατάταξη της β’ φάσης</w:t>
      </w:r>
      <w:r w:rsidR="0068406B" w:rsidRPr="002767FA">
        <w:rPr>
          <w:rFonts w:ascii="Arial" w:hAnsi="Arial" w:cs="Arial"/>
          <w:sz w:val="22"/>
          <w:szCs w:val="22"/>
        </w:rPr>
        <w:t xml:space="preserve"> (συνολικά 8 αγωνιστικές)</w:t>
      </w:r>
      <w:r w:rsidRPr="002767FA">
        <w:rPr>
          <w:rFonts w:ascii="Arial" w:hAnsi="Arial" w:cs="Arial"/>
          <w:sz w:val="22"/>
          <w:szCs w:val="22"/>
        </w:rPr>
        <w:t xml:space="preserve"> θα ανακηρυχτεί ΠΡΩΤΑΘΛΗΤΗΣ της ΕΠΣ Αχαΐας και θα εκπροσωπήσει την ΕΠΣΑ στα μπαράζ ανόδου για την Γ’ Εθνική. </w:t>
      </w:r>
    </w:p>
    <w:p w:rsidR="00ED120B" w:rsidRPr="00ED120B" w:rsidRDefault="00ED120B" w:rsidP="00ED120B">
      <w:pPr>
        <w:pStyle w:val="a3"/>
        <w:numPr>
          <w:ilvl w:val="0"/>
          <w:numId w:val="1"/>
        </w:numPr>
        <w:rPr>
          <w:rFonts w:ascii="Arial" w:hAnsi="Arial" w:cs="Arial"/>
          <w:sz w:val="22"/>
          <w:szCs w:val="22"/>
        </w:rPr>
      </w:pPr>
      <w:r>
        <w:rPr>
          <w:rFonts w:ascii="Arial" w:hAnsi="Arial" w:cs="Arial"/>
          <w:sz w:val="22"/>
          <w:szCs w:val="22"/>
        </w:rPr>
        <w:t>Στην περίπτωση ισοβαθμίας σωματείων στην Β’ φάση, θα διεξαχθεί αγώνας (ή αγώνες) κατάταξης (μπαράζ)</w:t>
      </w:r>
      <w:r w:rsidR="005A1CB6">
        <w:rPr>
          <w:rFonts w:ascii="Arial" w:hAnsi="Arial" w:cs="Arial"/>
          <w:sz w:val="22"/>
          <w:szCs w:val="22"/>
        </w:rPr>
        <w:t xml:space="preserve"> σε ουδέτερη έδρα</w:t>
      </w:r>
      <w:r>
        <w:rPr>
          <w:rFonts w:ascii="Arial" w:hAnsi="Arial" w:cs="Arial"/>
          <w:sz w:val="22"/>
          <w:szCs w:val="22"/>
        </w:rPr>
        <w:t xml:space="preserve"> ανάμεσα στις ομάδες που ισοβάθμησαν,</w:t>
      </w:r>
      <w:r w:rsidR="005A1CB6">
        <w:rPr>
          <w:rFonts w:ascii="Arial" w:hAnsi="Arial" w:cs="Arial"/>
          <w:sz w:val="22"/>
          <w:szCs w:val="22"/>
        </w:rPr>
        <w:t xml:space="preserve"> εφόσον κρίνεται η θέση του πρωταθλητή. </w:t>
      </w:r>
      <w:r>
        <w:rPr>
          <w:rFonts w:ascii="Arial" w:hAnsi="Arial" w:cs="Arial"/>
          <w:sz w:val="22"/>
          <w:szCs w:val="22"/>
        </w:rPr>
        <w:t xml:space="preserve"> </w:t>
      </w:r>
    </w:p>
    <w:p w:rsidR="0046142C" w:rsidRPr="002767FA" w:rsidRDefault="0046142C" w:rsidP="00387679">
      <w:pPr>
        <w:rPr>
          <w:rFonts w:ascii="Arial" w:hAnsi="Arial" w:cs="Arial"/>
          <w:sz w:val="22"/>
          <w:szCs w:val="22"/>
        </w:rPr>
      </w:pPr>
    </w:p>
    <w:p w:rsidR="0046142C" w:rsidRPr="002767FA" w:rsidRDefault="0046142C" w:rsidP="0046142C">
      <w:pPr>
        <w:ind w:left="2880" w:firstLine="720"/>
        <w:rPr>
          <w:rFonts w:ascii="Arial" w:hAnsi="Arial" w:cs="Arial"/>
          <w:b/>
          <w:sz w:val="22"/>
          <w:szCs w:val="22"/>
        </w:rPr>
      </w:pPr>
      <w:r w:rsidRPr="002767FA">
        <w:rPr>
          <w:rFonts w:ascii="Arial" w:hAnsi="Arial" w:cs="Arial"/>
          <w:b/>
          <w:sz w:val="22"/>
          <w:szCs w:val="22"/>
        </w:rPr>
        <w:t>ΥΠΟΒΙΒΑΣΜΟΣ</w:t>
      </w:r>
    </w:p>
    <w:p w:rsidR="0046142C" w:rsidRPr="002767FA" w:rsidRDefault="0046142C" w:rsidP="0046142C">
      <w:pPr>
        <w:ind w:firstLine="720"/>
        <w:rPr>
          <w:rFonts w:ascii="Arial" w:hAnsi="Arial" w:cs="Arial"/>
          <w:sz w:val="22"/>
          <w:szCs w:val="22"/>
        </w:rPr>
      </w:pPr>
      <w:r w:rsidRPr="002767FA">
        <w:rPr>
          <w:rFonts w:ascii="Arial" w:hAnsi="Arial" w:cs="Arial"/>
          <w:sz w:val="22"/>
          <w:szCs w:val="22"/>
        </w:rPr>
        <w:t xml:space="preserve">Μετά την ολοκλήρωση της α’ φάσης του πρωταθλήματος (συνολικά 18 αγωνιστικές) θα ακολουθήσει η β’ φάση, στην οποία θα συμμετάσχουν οι 6 τελευταίες ομάδες (θέσεις 5-10) από κάθε Όμιλο (συνολικά 18 σωματεία). </w:t>
      </w:r>
    </w:p>
    <w:p w:rsidR="0046142C" w:rsidRPr="002767FA" w:rsidRDefault="0046142C" w:rsidP="0046142C">
      <w:pPr>
        <w:ind w:firstLine="720"/>
        <w:rPr>
          <w:rFonts w:ascii="Arial" w:hAnsi="Arial" w:cs="Arial"/>
          <w:sz w:val="22"/>
          <w:szCs w:val="22"/>
        </w:rPr>
      </w:pPr>
      <w:r w:rsidRPr="002767FA">
        <w:rPr>
          <w:rFonts w:ascii="Arial" w:hAnsi="Arial" w:cs="Arial"/>
          <w:sz w:val="22"/>
          <w:szCs w:val="22"/>
        </w:rPr>
        <w:t xml:space="preserve">Οι ομάδες αυτές θα ξεκινήσουν στην β’ φάση με βαθμούς </w:t>
      </w:r>
      <w:r w:rsidRPr="002767FA">
        <w:rPr>
          <w:rFonts w:ascii="Arial" w:hAnsi="Arial" w:cs="Arial"/>
          <w:sz w:val="22"/>
          <w:szCs w:val="22"/>
          <w:lang w:val="en-US"/>
        </w:rPr>
        <w:t>BONUS</w:t>
      </w:r>
      <w:r w:rsidRPr="002767FA">
        <w:rPr>
          <w:rFonts w:ascii="Arial" w:hAnsi="Arial" w:cs="Arial"/>
          <w:sz w:val="22"/>
          <w:szCs w:val="22"/>
        </w:rPr>
        <w:t>, ανάλογα με την τελική τους κατάταξη στην α’ φάση. Συγκεκριμένα, με ΠΕΝΤΕ (5) βαθμούς</w:t>
      </w:r>
      <w:r w:rsidR="00DD0C00">
        <w:rPr>
          <w:rFonts w:ascii="Arial" w:hAnsi="Arial" w:cs="Arial"/>
          <w:sz w:val="22"/>
          <w:szCs w:val="22"/>
        </w:rPr>
        <w:t xml:space="preserve"> πριμοδοτούνται</w:t>
      </w:r>
      <w:r w:rsidRPr="002767FA">
        <w:rPr>
          <w:rFonts w:ascii="Arial" w:hAnsi="Arial" w:cs="Arial"/>
          <w:sz w:val="22"/>
          <w:szCs w:val="22"/>
        </w:rPr>
        <w:t xml:space="preserve"> τα σωματεία που κατέλαβαν την 5</w:t>
      </w:r>
      <w:r w:rsidRPr="002767FA">
        <w:rPr>
          <w:rFonts w:ascii="Arial" w:hAnsi="Arial" w:cs="Arial"/>
          <w:sz w:val="22"/>
          <w:szCs w:val="22"/>
          <w:vertAlign w:val="superscript"/>
        </w:rPr>
        <w:t>η</w:t>
      </w:r>
      <w:r w:rsidRPr="002767FA">
        <w:rPr>
          <w:rFonts w:ascii="Arial" w:hAnsi="Arial" w:cs="Arial"/>
          <w:sz w:val="22"/>
          <w:szCs w:val="22"/>
        </w:rPr>
        <w:t xml:space="preserve"> θέση σε κάθε Όμιλο, με ΤΕΣΣΕΡΙΣ (4) βαθμούς τα σωματεία που κατέλαβαν την 6</w:t>
      </w:r>
      <w:r w:rsidRPr="002767FA">
        <w:rPr>
          <w:rFonts w:ascii="Arial" w:hAnsi="Arial" w:cs="Arial"/>
          <w:sz w:val="22"/>
          <w:szCs w:val="22"/>
          <w:vertAlign w:val="superscript"/>
        </w:rPr>
        <w:t>η</w:t>
      </w:r>
      <w:r w:rsidRPr="002767FA">
        <w:rPr>
          <w:rFonts w:ascii="Arial" w:hAnsi="Arial" w:cs="Arial"/>
          <w:sz w:val="22"/>
          <w:szCs w:val="22"/>
        </w:rPr>
        <w:t xml:space="preserve"> θέση, με ΤΡΕΙΣ (3) βαθμούς τα σωματεία που κατέλαβαν την 7</w:t>
      </w:r>
      <w:r w:rsidRPr="002767FA">
        <w:rPr>
          <w:rFonts w:ascii="Arial" w:hAnsi="Arial" w:cs="Arial"/>
          <w:sz w:val="22"/>
          <w:szCs w:val="22"/>
          <w:vertAlign w:val="superscript"/>
        </w:rPr>
        <w:t>η</w:t>
      </w:r>
      <w:r w:rsidR="005C069F">
        <w:rPr>
          <w:rFonts w:ascii="Arial" w:hAnsi="Arial" w:cs="Arial"/>
          <w:sz w:val="22"/>
          <w:szCs w:val="22"/>
        </w:rPr>
        <w:t xml:space="preserve"> θέση</w:t>
      </w:r>
      <w:r w:rsidRPr="002767FA">
        <w:rPr>
          <w:rFonts w:ascii="Arial" w:hAnsi="Arial" w:cs="Arial"/>
          <w:sz w:val="22"/>
          <w:szCs w:val="22"/>
        </w:rPr>
        <w:t>, με ΔΥΟ (2) βαθμούς τα σωματεία που κατέλαβαν την 8</w:t>
      </w:r>
      <w:r w:rsidRPr="002767FA">
        <w:rPr>
          <w:rFonts w:ascii="Arial" w:hAnsi="Arial" w:cs="Arial"/>
          <w:sz w:val="22"/>
          <w:szCs w:val="22"/>
          <w:vertAlign w:val="superscript"/>
        </w:rPr>
        <w:t>η</w:t>
      </w:r>
      <w:r w:rsidRPr="002767FA">
        <w:rPr>
          <w:rFonts w:ascii="Arial" w:hAnsi="Arial" w:cs="Arial"/>
          <w:sz w:val="22"/>
          <w:szCs w:val="22"/>
        </w:rPr>
        <w:t xml:space="preserve"> θέση, με ΕΝΑΝ (1) βαθμό τα σωματεία που κατέλαβαν την 9</w:t>
      </w:r>
      <w:r w:rsidRPr="002767FA">
        <w:rPr>
          <w:rFonts w:ascii="Arial" w:hAnsi="Arial" w:cs="Arial"/>
          <w:sz w:val="22"/>
          <w:szCs w:val="22"/>
          <w:vertAlign w:val="superscript"/>
        </w:rPr>
        <w:t>η</w:t>
      </w:r>
      <w:r w:rsidRPr="002767FA">
        <w:rPr>
          <w:rFonts w:ascii="Arial" w:hAnsi="Arial" w:cs="Arial"/>
          <w:sz w:val="22"/>
          <w:szCs w:val="22"/>
        </w:rPr>
        <w:t xml:space="preserve"> θέση και χωρίς βαθμό (ΜΗΔΕΝ) τα σωματεία που κατέλαβαν την 10</w:t>
      </w:r>
      <w:r w:rsidRPr="002767FA">
        <w:rPr>
          <w:rFonts w:ascii="Arial" w:hAnsi="Arial" w:cs="Arial"/>
          <w:sz w:val="22"/>
          <w:szCs w:val="22"/>
          <w:vertAlign w:val="superscript"/>
        </w:rPr>
        <w:t>η</w:t>
      </w:r>
      <w:r w:rsidRPr="002767FA">
        <w:rPr>
          <w:rFonts w:ascii="Arial" w:hAnsi="Arial" w:cs="Arial"/>
          <w:sz w:val="22"/>
          <w:szCs w:val="22"/>
        </w:rPr>
        <w:t xml:space="preserve"> θέση σε κάθε Όμιλο. </w:t>
      </w:r>
    </w:p>
    <w:p w:rsidR="0046142C" w:rsidRPr="002767FA" w:rsidRDefault="0046142C" w:rsidP="0046142C">
      <w:pPr>
        <w:ind w:firstLine="720"/>
        <w:rPr>
          <w:rFonts w:ascii="Arial" w:hAnsi="Arial" w:cs="Arial"/>
          <w:sz w:val="22"/>
          <w:szCs w:val="22"/>
        </w:rPr>
      </w:pPr>
      <w:r w:rsidRPr="002767FA">
        <w:rPr>
          <w:rFonts w:ascii="Arial" w:hAnsi="Arial" w:cs="Arial"/>
          <w:sz w:val="22"/>
          <w:szCs w:val="22"/>
        </w:rPr>
        <w:t xml:space="preserve">Στην συνέχεια οι </w:t>
      </w:r>
      <w:r w:rsidR="0068406B" w:rsidRPr="002767FA">
        <w:rPr>
          <w:rFonts w:ascii="Arial" w:hAnsi="Arial" w:cs="Arial"/>
          <w:sz w:val="22"/>
          <w:szCs w:val="22"/>
        </w:rPr>
        <w:t xml:space="preserve">6 </w:t>
      </w:r>
      <w:r w:rsidRPr="002767FA">
        <w:rPr>
          <w:rFonts w:ascii="Arial" w:hAnsi="Arial" w:cs="Arial"/>
          <w:sz w:val="22"/>
          <w:szCs w:val="22"/>
        </w:rPr>
        <w:t xml:space="preserve">ομάδες του κάθε Ομίλου θα αγωνιστούν ΜΟΝΟ με τις </w:t>
      </w:r>
      <w:r w:rsidR="0068406B" w:rsidRPr="002767FA">
        <w:rPr>
          <w:rFonts w:ascii="Arial" w:hAnsi="Arial" w:cs="Arial"/>
          <w:sz w:val="22"/>
          <w:szCs w:val="22"/>
        </w:rPr>
        <w:t>υπόλοιπες 12</w:t>
      </w:r>
      <w:r w:rsidRPr="002767FA">
        <w:rPr>
          <w:rFonts w:ascii="Arial" w:hAnsi="Arial" w:cs="Arial"/>
          <w:sz w:val="22"/>
          <w:szCs w:val="22"/>
        </w:rPr>
        <w:t xml:space="preserve"> ομάδες των δύο άλλων Ομίλων σε ΜΟΝΕΣ συναντήσεις, μετά από κλήρωση. Συνεπώς, οι ομάδες του κάθε Ομίλου δεν θα αγωνιστούν ξανά με αυτές που αντιμετώπισαν στην α’ φάση του πρωταθλήματος. </w:t>
      </w:r>
    </w:p>
    <w:p w:rsidR="0068406B" w:rsidRPr="002767FA" w:rsidRDefault="0068406B" w:rsidP="0046142C">
      <w:pPr>
        <w:ind w:firstLine="720"/>
        <w:rPr>
          <w:rFonts w:ascii="Arial" w:hAnsi="Arial" w:cs="Arial"/>
          <w:sz w:val="22"/>
          <w:szCs w:val="22"/>
        </w:rPr>
      </w:pPr>
      <w:r w:rsidRPr="002767FA">
        <w:rPr>
          <w:rFonts w:ascii="Arial" w:hAnsi="Arial" w:cs="Arial"/>
          <w:sz w:val="22"/>
          <w:szCs w:val="22"/>
        </w:rPr>
        <w:t>Από την τελική κατάταξη που θα προκύψει μετά την ολοκλήρωση της β’ φάσης (συνολικά 12 αγωνιστικές) θα ΥΠΟΒΙΒΑΣΤΟΥΝ στην Β’ Κατηγορία οι ΟΚΤΩ (8) τελευταίες (θέσεις 11</w:t>
      </w:r>
      <w:r w:rsidRPr="002767FA">
        <w:rPr>
          <w:rFonts w:ascii="Arial" w:hAnsi="Arial" w:cs="Arial"/>
          <w:sz w:val="22"/>
          <w:szCs w:val="22"/>
          <w:vertAlign w:val="superscript"/>
        </w:rPr>
        <w:t>η</w:t>
      </w:r>
      <w:r w:rsidRPr="002767FA">
        <w:rPr>
          <w:rFonts w:ascii="Arial" w:hAnsi="Arial" w:cs="Arial"/>
          <w:sz w:val="22"/>
          <w:szCs w:val="22"/>
        </w:rPr>
        <w:t xml:space="preserve"> έως και 18</w:t>
      </w:r>
      <w:r w:rsidRPr="002767FA">
        <w:rPr>
          <w:rFonts w:ascii="Arial" w:hAnsi="Arial" w:cs="Arial"/>
          <w:sz w:val="22"/>
          <w:szCs w:val="22"/>
          <w:vertAlign w:val="superscript"/>
        </w:rPr>
        <w:t>η</w:t>
      </w:r>
      <w:r w:rsidRPr="002767FA">
        <w:rPr>
          <w:rFonts w:ascii="Arial" w:hAnsi="Arial" w:cs="Arial"/>
          <w:sz w:val="22"/>
          <w:szCs w:val="22"/>
        </w:rPr>
        <w:t xml:space="preserve">). </w:t>
      </w:r>
    </w:p>
    <w:p w:rsidR="005A1CB6" w:rsidRDefault="0068406B" w:rsidP="0046142C">
      <w:pPr>
        <w:ind w:firstLine="720"/>
        <w:rPr>
          <w:rFonts w:ascii="Arial" w:hAnsi="Arial" w:cs="Arial"/>
          <w:sz w:val="22"/>
          <w:szCs w:val="22"/>
        </w:rPr>
      </w:pPr>
      <w:r w:rsidRPr="002767FA">
        <w:rPr>
          <w:rFonts w:ascii="Arial" w:hAnsi="Arial" w:cs="Arial"/>
          <w:sz w:val="22"/>
          <w:szCs w:val="22"/>
        </w:rPr>
        <w:lastRenderedPageBreak/>
        <w:t xml:space="preserve">Στην περίπτωση που υποβιβαστεί σωματείο-μέλος (ή σωματεία-μέλη) της Ένωσής μας από την Γ’ Εθνική, θα υποβιβαστεί ακόμα ο αντίστοιχος αριθμός ομάδων από την Α’ Κατηγορία (από την τελική βαθμολογία της β’ φάσης). </w:t>
      </w:r>
    </w:p>
    <w:p w:rsidR="0046142C" w:rsidRPr="005A1CB6" w:rsidRDefault="005A1CB6" w:rsidP="005A1CB6">
      <w:pPr>
        <w:pStyle w:val="a3"/>
        <w:numPr>
          <w:ilvl w:val="0"/>
          <w:numId w:val="1"/>
        </w:numPr>
        <w:rPr>
          <w:rFonts w:ascii="Arial" w:hAnsi="Arial" w:cs="Arial"/>
          <w:sz w:val="22"/>
          <w:szCs w:val="22"/>
        </w:rPr>
      </w:pPr>
      <w:r w:rsidRPr="005A1CB6">
        <w:rPr>
          <w:rFonts w:ascii="Arial" w:hAnsi="Arial" w:cs="Arial"/>
          <w:sz w:val="22"/>
          <w:szCs w:val="22"/>
        </w:rPr>
        <w:t>Στην περίπτωση ισοβαθμίας σωματείων στην Β’ φάση, θα διεξαχθεί αγώνας (ή αγώνες) κατάταξης (μπαράζ)</w:t>
      </w:r>
      <w:r>
        <w:rPr>
          <w:rFonts w:ascii="Arial" w:hAnsi="Arial" w:cs="Arial"/>
          <w:sz w:val="22"/>
          <w:szCs w:val="22"/>
        </w:rPr>
        <w:t xml:space="preserve"> σε ουδέτερη έδρα</w:t>
      </w:r>
      <w:r w:rsidRPr="005A1CB6">
        <w:rPr>
          <w:rFonts w:ascii="Arial" w:hAnsi="Arial" w:cs="Arial"/>
          <w:sz w:val="22"/>
          <w:szCs w:val="22"/>
        </w:rPr>
        <w:t xml:space="preserve"> ανάμεσα στις ομάδες που ισοβάθμησαν, εφόσον</w:t>
      </w:r>
      <w:r>
        <w:rPr>
          <w:rFonts w:ascii="Arial" w:hAnsi="Arial" w:cs="Arial"/>
          <w:sz w:val="22"/>
          <w:szCs w:val="22"/>
        </w:rPr>
        <w:t xml:space="preserve"> κρίνεται θέση (ή θέσεις) υποβιβασμού. </w:t>
      </w:r>
      <w:r w:rsidRPr="005A1CB6">
        <w:rPr>
          <w:rFonts w:ascii="Arial" w:hAnsi="Arial" w:cs="Arial"/>
          <w:sz w:val="22"/>
          <w:szCs w:val="22"/>
        </w:rPr>
        <w:t xml:space="preserve">  </w:t>
      </w:r>
    </w:p>
    <w:p w:rsidR="0046142C" w:rsidRPr="002767FA" w:rsidRDefault="0046142C" w:rsidP="0046142C">
      <w:pPr>
        <w:rPr>
          <w:rFonts w:ascii="Arial" w:hAnsi="Arial" w:cs="Arial"/>
          <w:sz w:val="22"/>
          <w:szCs w:val="22"/>
        </w:rPr>
      </w:pPr>
    </w:p>
    <w:p w:rsidR="00A05507" w:rsidRPr="002767FA" w:rsidRDefault="00A05507" w:rsidP="00A05507">
      <w:pPr>
        <w:pStyle w:val="2"/>
        <w:rPr>
          <w:rFonts w:cs="Arial"/>
          <w:bCs/>
          <w:szCs w:val="22"/>
        </w:rPr>
      </w:pPr>
    </w:p>
    <w:p w:rsidR="00A05507" w:rsidRPr="002767FA" w:rsidRDefault="00A05507" w:rsidP="00A05507">
      <w:pPr>
        <w:pStyle w:val="2"/>
        <w:rPr>
          <w:rFonts w:cs="Arial"/>
          <w:szCs w:val="22"/>
        </w:rPr>
      </w:pPr>
      <w:r w:rsidRPr="002767FA">
        <w:rPr>
          <w:rFonts w:cs="Arial"/>
          <w:bCs/>
          <w:szCs w:val="22"/>
          <w:lang w:val="en-US"/>
        </w:rPr>
        <w:t>B</w:t>
      </w:r>
      <w:r w:rsidRPr="002767FA">
        <w:rPr>
          <w:rFonts w:cs="Arial"/>
          <w:bCs/>
          <w:szCs w:val="22"/>
        </w:rPr>
        <w:t>΄</w:t>
      </w:r>
      <w:r w:rsidRPr="002767FA">
        <w:rPr>
          <w:rFonts w:cs="Arial"/>
          <w:szCs w:val="22"/>
        </w:rPr>
        <w:t xml:space="preserve"> ΕΡΑΣΙΤΕΧΝΙΚΗ ΚΑΤΗΓΟΡΙΑ </w:t>
      </w:r>
    </w:p>
    <w:p w:rsidR="00A05507" w:rsidRPr="002767FA" w:rsidRDefault="00A05507" w:rsidP="00A05507">
      <w:pPr>
        <w:rPr>
          <w:sz w:val="22"/>
          <w:szCs w:val="22"/>
        </w:rPr>
      </w:pPr>
    </w:p>
    <w:p w:rsidR="00A05507" w:rsidRPr="002767FA" w:rsidRDefault="00D74018" w:rsidP="007C474C">
      <w:pPr>
        <w:pStyle w:val="2"/>
        <w:rPr>
          <w:rFonts w:cs="Arial"/>
          <w:szCs w:val="22"/>
        </w:rPr>
      </w:pPr>
      <w:r w:rsidRPr="002767FA">
        <w:rPr>
          <w:rFonts w:cs="Arial"/>
          <w:szCs w:val="22"/>
        </w:rPr>
        <w:t xml:space="preserve"> Σωματεία 31</w:t>
      </w:r>
      <w:r w:rsidR="00A05507" w:rsidRPr="002767FA">
        <w:rPr>
          <w:rFonts w:cs="Arial"/>
          <w:szCs w:val="22"/>
        </w:rPr>
        <w:t xml:space="preserve"> </w:t>
      </w:r>
      <w:r w:rsidR="007C474C" w:rsidRPr="002767FA">
        <w:rPr>
          <w:rFonts w:cs="Arial"/>
          <w:szCs w:val="22"/>
        </w:rPr>
        <w:t>(2 ΟΜΙΛΟΙ)</w:t>
      </w:r>
    </w:p>
    <w:p w:rsidR="007C474C" w:rsidRPr="002767FA" w:rsidRDefault="007C474C" w:rsidP="007C474C">
      <w:pPr>
        <w:rPr>
          <w:sz w:val="22"/>
          <w:szCs w:val="22"/>
        </w:rPr>
      </w:pPr>
    </w:p>
    <w:p w:rsidR="007C474C" w:rsidRPr="002767FA" w:rsidRDefault="007C474C" w:rsidP="007C474C">
      <w:pPr>
        <w:ind w:left="2880" w:firstLine="720"/>
        <w:contextualSpacing/>
        <w:rPr>
          <w:rFonts w:ascii="Arial" w:hAnsi="Arial" w:cs="Arial"/>
          <w:b/>
          <w:sz w:val="22"/>
          <w:szCs w:val="22"/>
        </w:rPr>
      </w:pPr>
      <w:r w:rsidRPr="002767FA">
        <w:rPr>
          <w:rFonts w:ascii="Arial" w:hAnsi="Arial" w:cs="Arial"/>
          <w:b/>
          <w:sz w:val="22"/>
          <w:szCs w:val="22"/>
        </w:rPr>
        <w:t xml:space="preserve">ΠΡΟΒΙΒΑΣΜΟΣ </w:t>
      </w:r>
    </w:p>
    <w:p w:rsidR="007C474C" w:rsidRPr="002767FA" w:rsidRDefault="007C474C" w:rsidP="007C474C">
      <w:pPr>
        <w:contextualSpacing/>
        <w:rPr>
          <w:rFonts w:ascii="Arial" w:hAnsi="Arial" w:cs="Arial"/>
          <w:sz w:val="22"/>
          <w:szCs w:val="22"/>
        </w:rPr>
      </w:pPr>
      <w:r w:rsidRPr="002767FA">
        <w:rPr>
          <w:rFonts w:ascii="Arial" w:hAnsi="Arial" w:cs="Arial"/>
          <w:sz w:val="22"/>
          <w:szCs w:val="22"/>
        </w:rPr>
        <w:t>Οι ομάδες θα χωριστούν σε δύο Ομίλους, οι οποίοι θα απαρτίζονται από 16 και 15 ομάδες, αντίστοιχα, με γεωγραφικά κριτήρια.</w:t>
      </w:r>
    </w:p>
    <w:p w:rsidR="007C474C" w:rsidRPr="002767FA" w:rsidRDefault="007C474C" w:rsidP="007C474C">
      <w:pPr>
        <w:rPr>
          <w:rFonts w:ascii="Arial" w:hAnsi="Arial" w:cs="Arial"/>
          <w:sz w:val="22"/>
          <w:szCs w:val="22"/>
        </w:rPr>
      </w:pPr>
      <w:r w:rsidRPr="002767FA">
        <w:rPr>
          <w:rFonts w:ascii="Arial" w:hAnsi="Arial" w:cs="Arial"/>
          <w:sz w:val="22"/>
          <w:szCs w:val="22"/>
        </w:rPr>
        <w:t>Από την Β’ Κατηγορία θα προβιβαστούν συνολικά ΤΕΣΣΕΡΑ (4) σωματεία στην Α’ Κατηγορία. Συγκεκριμένα, οι ομάδες που θα καταλάβουν τις ΔΥΟ (2) πρώτες θέσεις σε κάθε Όμιλο θα προβιβαστούν</w:t>
      </w:r>
      <w:r w:rsidR="00EC715D" w:rsidRPr="002767FA">
        <w:rPr>
          <w:rFonts w:ascii="Arial" w:hAnsi="Arial" w:cs="Arial"/>
          <w:sz w:val="22"/>
          <w:szCs w:val="22"/>
        </w:rPr>
        <w:t xml:space="preserve"> απευθείας</w:t>
      </w:r>
      <w:r w:rsidRPr="002767FA">
        <w:rPr>
          <w:rFonts w:ascii="Arial" w:hAnsi="Arial" w:cs="Arial"/>
          <w:sz w:val="22"/>
          <w:szCs w:val="22"/>
        </w:rPr>
        <w:t xml:space="preserve"> στην Α’ Κατηγορία.</w:t>
      </w:r>
    </w:p>
    <w:p w:rsidR="00EC715D" w:rsidRPr="002767FA" w:rsidRDefault="007C474C" w:rsidP="007C474C">
      <w:pPr>
        <w:rPr>
          <w:rFonts w:ascii="Arial" w:hAnsi="Arial" w:cs="Arial"/>
          <w:sz w:val="22"/>
          <w:szCs w:val="22"/>
        </w:rPr>
      </w:pPr>
      <w:r w:rsidRPr="002767FA">
        <w:rPr>
          <w:rFonts w:ascii="Arial" w:hAnsi="Arial" w:cs="Arial"/>
          <w:sz w:val="22"/>
          <w:szCs w:val="22"/>
        </w:rPr>
        <w:t xml:space="preserve">Στην περίπτωση που προβιβαστεί στην Γ’ Εθνική ο πρωταθλητής της ΕΠΣ </w:t>
      </w:r>
      <w:r w:rsidR="00EC715D" w:rsidRPr="002767FA">
        <w:rPr>
          <w:rFonts w:ascii="Arial" w:hAnsi="Arial" w:cs="Arial"/>
          <w:sz w:val="22"/>
          <w:szCs w:val="22"/>
        </w:rPr>
        <w:t>Αχαΐας, θα προβιβαστεί ακόμα ΜΙΑ (1) ομάδα από την Β’ Κατηγορία (συνολικά 5), η οποία θα προκύψει από αγώνα ΜΠΑΡΑΖ, σε ουδέτερη έδρα, ανάμεσα στα σωματεία που κατέλαβαν την ΤΡΙΤΗ (3</w:t>
      </w:r>
      <w:r w:rsidR="00EC715D" w:rsidRPr="002767FA">
        <w:rPr>
          <w:rFonts w:ascii="Arial" w:hAnsi="Arial" w:cs="Arial"/>
          <w:sz w:val="22"/>
          <w:szCs w:val="22"/>
          <w:vertAlign w:val="superscript"/>
        </w:rPr>
        <w:t>η</w:t>
      </w:r>
      <w:r w:rsidR="00EC715D" w:rsidRPr="002767FA">
        <w:rPr>
          <w:rFonts w:ascii="Arial" w:hAnsi="Arial" w:cs="Arial"/>
          <w:sz w:val="22"/>
          <w:szCs w:val="22"/>
        </w:rPr>
        <w:t xml:space="preserve">) θέση σε κάθε Όμιλο.  </w:t>
      </w:r>
    </w:p>
    <w:p w:rsidR="00EC715D" w:rsidRPr="002767FA" w:rsidRDefault="00EC715D" w:rsidP="007C474C">
      <w:pPr>
        <w:rPr>
          <w:rFonts w:ascii="Arial" w:hAnsi="Arial" w:cs="Arial"/>
          <w:sz w:val="22"/>
          <w:szCs w:val="22"/>
        </w:rPr>
      </w:pPr>
    </w:p>
    <w:p w:rsidR="007C474C" w:rsidRPr="002767FA" w:rsidRDefault="00EC715D" w:rsidP="00EC715D">
      <w:pPr>
        <w:ind w:left="2880" w:firstLine="720"/>
        <w:rPr>
          <w:rFonts w:ascii="Arial" w:hAnsi="Arial" w:cs="Arial"/>
          <w:b/>
          <w:sz w:val="22"/>
          <w:szCs w:val="22"/>
        </w:rPr>
      </w:pPr>
      <w:r w:rsidRPr="002767FA">
        <w:rPr>
          <w:rFonts w:ascii="Arial" w:hAnsi="Arial" w:cs="Arial"/>
          <w:b/>
          <w:sz w:val="22"/>
          <w:szCs w:val="22"/>
        </w:rPr>
        <w:t xml:space="preserve">ΥΠΟΒΙΒΑΣΜΟΣ  </w:t>
      </w:r>
    </w:p>
    <w:p w:rsidR="00EC715D" w:rsidRPr="002767FA" w:rsidRDefault="00EC715D" w:rsidP="00EC715D">
      <w:pPr>
        <w:rPr>
          <w:rFonts w:ascii="Arial" w:hAnsi="Arial" w:cs="Arial"/>
          <w:sz w:val="22"/>
          <w:szCs w:val="22"/>
        </w:rPr>
      </w:pPr>
      <w:r w:rsidRPr="002767FA">
        <w:rPr>
          <w:rFonts w:ascii="Arial" w:hAnsi="Arial" w:cs="Arial"/>
          <w:sz w:val="22"/>
          <w:szCs w:val="22"/>
        </w:rPr>
        <w:t xml:space="preserve">Από την Β’ Κατηγορία θα υποβιβαστούν συνολικά ΕΝΝΕΑ (9) σωματεία στην Γ’ Κατηγορία. Συγκεκριμένα, θα υποβιβαστούν απευθείας ΠΕΝΤΕ (5) σωματεία από τον Όμιλο που απαρτίζεται από 16 ομάδες και θα υποβιβαστούν απευθείας ΤΕΣΣΕΡΑ (4) σωματεία από τον Όμιλο που απαρτίζεται από 15 ομάδες. </w:t>
      </w:r>
    </w:p>
    <w:p w:rsidR="0088548F" w:rsidRPr="002767FA" w:rsidRDefault="0088548F" w:rsidP="00EC715D">
      <w:pPr>
        <w:rPr>
          <w:rFonts w:ascii="Arial" w:hAnsi="Arial" w:cs="Arial"/>
          <w:sz w:val="22"/>
          <w:szCs w:val="22"/>
        </w:rPr>
      </w:pPr>
      <w:r w:rsidRPr="002767FA">
        <w:rPr>
          <w:rFonts w:ascii="Arial" w:hAnsi="Arial" w:cs="Arial"/>
          <w:sz w:val="22"/>
          <w:szCs w:val="22"/>
        </w:rPr>
        <w:t xml:space="preserve">Στην περίπτωση που υποβιβαστεί σωματείο-μέλος (ή σωματεία-μέλη) της Ένωσής μας από την Γ’ Εθνική, θα υποβιβαστεί ακόμα ο αντίστοιχος αριθμός ομάδων από την Β’  Κατηγορία. </w:t>
      </w:r>
    </w:p>
    <w:p w:rsidR="0088548F" w:rsidRPr="002767FA" w:rsidRDefault="0088548F" w:rsidP="00EC715D">
      <w:pPr>
        <w:rPr>
          <w:rFonts w:ascii="Arial" w:hAnsi="Arial" w:cs="Arial"/>
          <w:sz w:val="22"/>
          <w:szCs w:val="22"/>
        </w:rPr>
      </w:pPr>
      <w:r w:rsidRPr="002767FA">
        <w:rPr>
          <w:rFonts w:ascii="Arial" w:hAnsi="Arial" w:cs="Arial"/>
          <w:sz w:val="22"/>
          <w:szCs w:val="22"/>
        </w:rPr>
        <w:t xml:space="preserve">Συγκεκριμένα, αν υποβιβαστεί ΕΝΑ σωματείο-μέλος της ΕΠΣ Αχαΐας από την Γ’ Εθνική, θα διεξαχθεί αγώνας ΜΠΑΡΑΖ, σε ουδέτερη έδρα, </w:t>
      </w:r>
      <w:r w:rsidR="00F07580" w:rsidRPr="002767FA">
        <w:rPr>
          <w:rFonts w:ascii="Arial" w:hAnsi="Arial" w:cs="Arial"/>
          <w:sz w:val="22"/>
          <w:szCs w:val="22"/>
        </w:rPr>
        <w:t>ανάμεσα στα σωματεία που κατέλαβαν την 11</w:t>
      </w:r>
      <w:r w:rsidR="00F07580" w:rsidRPr="002767FA">
        <w:rPr>
          <w:rFonts w:ascii="Arial" w:hAnsi="Arial" w:cs="Arial"/>
          <w:sz w:val="22"/>
          <w:szCs w:val="22"/>
          <w:vertAlign w:val="superscript"/>
        </w:rPr>
        <w:t>η</w:t>
      </w:r>
      <w:r w:rsidR="00F07580" w:rsidRPr="002767FA">
        <w:rPr>
          <w:rFonts w:ascii="Arial" w:hAnsi="Arial" w:cs="Arial"/>
          <w:sz w:val="22"/>
          <w:szCs w:val="22"/>
        </w:rPr>
        <w:t xml:space="preserve"> θέση σε κάθε Όμιλο. Ο ηττημένος του αγώνα μπαράζ υποβιβάζεται στην Γ’ Κατηγορία. Αν υποβιβαστούν ΔΥΟ (2) σωματεία-μέλη μας από την Γ’ Εθνική, θα υποβιβαστούν ΑΠΕΥΘΕΙΑΣ και οι δύο ομάδες που κατέλαβαν την 11</w:t>
      </w:r>
      <w:r w:rsidR="00F07580" w:rsidRPr="002767FA">
        <w:rPr>
          <w:rFonts w:ascii="Arial" w:hAnsi="Arial" w:cs="Arial"/>
          <w:sz w:val="22"/>
          <w:szCs w:val="22"/>
          <w:vertAlign w:val="superscript"/>
        </w:rPr>
        <w:t>η</w:t>
      </w:r>
      <w:r w:rsidR="00F07580" w:rsidRPr="002767FA">
        <w:rPr>
          <w:rFonts w:ascii="Arial" w:hAnsi="Arial" w:cs="Arial"/>
          <w:sz w:val="22"/>
          <w:szCs w:val="22"/>
        </w:rPr>
        <w:t xml:space="preserve"> θέση σε κάθε Όμιλο. Αν υποβιβαστούν και τα ΤΡΙΑ (3) σωματεία-μέλη μας από την Γ’ Εθνική, θα διεξαχθεί αγώνας ΜΠΑΡΑΖ, σε ουδέτερη έδρα, ανάμεσα στα σωματεία που κατέλαβαν την 10</w:t>
      </w:r>
      <w:r w:rsidR="00F07580" w:rsidRPr="002767FA">
        <w:rPr>
          <w:rFonts w:ascii="Arial" w:hAnsi="Arial" w:cs="Arial"/>
          <w:sz w:val="22"/>
          <w:szCs w:val="22"/>
          <w:vertAlign w:val="superscript"/>
        </w:rPr>
        <w:t>η</w:t>
      </w:r>
      <w:r w:rsidR="00F07580" w:rsidRPr="002767FA">
        <w:rPr>
          <w:rFonts w:ascii="Arial" w:hAnsi="Arial" w:cs="Arial"/>
          <w:sz w:val="22"/>
          <w:szCs w:val="22"/>
        </w:rPr>
        <w:t xml:space="preserve"> θέση σε κάθε Όμιλο. Ο ηττημένος του αγώνα μπαράζ υποβιβάζεται στην Γ’ Κατηγορία.</w:t>
      </w:r>
    </w:p>
    <w:p w:rsidR="00A05507" w:rsidRPr="002767FA" w:rsidRDefault="00A05507" w:rsidP="00A05507">
      <w:pPr>
        <w:rPr>
          <w:sz w:val="22"/>
          <w:szCs w:val="22"/>
        </w:rPr>
      </w:pPr>
    </w:p>
    <w:p w:rsidR="00A05507" w:rsidRPr="002767FA" w:rsidRDefault="00A05507" w:rsidP="00A05507">
      <w:pPr>
        <w:jc w:val="center"/>
        <w:rPr>
          <w:rFonts w:ascii="Arial" w:hAnsi="Arial" w:cs="Arial"/>
          <w:b/>
          <w:sz w:val="22"/>
          <w:szCs w:val="22"/>
          <w:u w:val="single"/>
        </w:rPr>
      </w:pPr>
      <w:r w:rsidRPr="002767FA">
        <w:rPr>
          <w:rFonts w:ascii="Arial" w:hAnsi="Arial" w:cs="Arial"/>
          <w:b/>
          <w:sz w:val="22"/>
          <w:szCs w:val="22"/>
          <w:u w:val="single"/>
        </w:rPr>
        <w:t xml:space="preserve">Γ΄ ΕΡΑΣΙΤΕΧΝΙΚΗ ΚΑΤΗΓΟΡΙΑ </w:t>
      </w:r>
    </w:p>
    <w:p w:rsidR="00A05507" w:rsidRPr="002767FA" w:rsidRDefault="00A05507" w:rsidP="00A05507">
      <w:pPr>
        <w:jc w:val="center"/>
        <w:rPr>
          <w:rFonts w:ascii="Arial" w:hAnsi="Arial" w:cs="Arial"/>
          <w:b/>
          <w:sz w:val="22"/>
          <w:szCs w:val="22"/>
          <w:u w:val="single"/>
        </w:rPr>
      </w:pPr>
    </w:p>
    <w:p w:rsidR="00A05507" w:rsidRPr="002767FA" w:rsidRDefault="00A05507" w:rsidP="00A05507">
      <w:pPr>
        <w:jc w:val="center"/>
        <w:rPr>
          <w:rFonts w:ascii="Arial" w:hAnsi="Arial" w:cs="Arial"/>
          <w:b/>
          <w:sz w:val="22"/>
          <w:szCs w:val="22"/>
          <w:u w:val="single"/>
        </w:rPr>
      </w:pPr>
      <w:r w:rsidRPr="002767FA">
        <w:rPr>
          <w:rFonts w:ascii="Arial" w:hAnsi="Arial" w:cs="Arial"/>
          <w:b/>
          <w:sz w:val="22"/>
          <w:szCs w:val="22"/>
          <w:u w:val="single"/>
        </w:rPr>
        <w:t xml:space="preserve">Τα υπόλοιπα σωματεία-μέλη </w:t>
      </w:r>
      <w:r w:rsidR="00F07580" w:rsidRPr="002767FA">
        <w:rPr>
          <w:rFonts w:ascii="Arial" w:hAnsi="Arial" w:cs="Arial"/>
          <w:b/>
          <w:sz w:val="22"/>
          <w:szCs w:val="22"/>
          <w:u w:val="single"/>
        </w:rPr>
        <w:t>μας</w:t>
      </w:r>
    </w:p>
    <w:p w:rsidR="00F07580" w:rsidRPr="002767FA" w:rsidRDefault="00F07580" w:rsidP="00F07580">
      <w:pPr>
        <w:rPr>
          <w:rFonts w:ascii="Arial" w:hAnsi="Arial" w:cs="Arial"/>
          <w:sz w:val="22"/>
          <w:szCs w:val="22"/>
        </w:rPr>
      </w:pPr>
      <w:r w:rsidRPr="002767FA">
        <w:rPr>
          <w:rFonts w:ascii="Arial" w:hAnsi="Arial" w:cs="Arial"/>
          <w:sz w:val="22"/>
          <w:szCs w:val="22"/>
        </w:rPr>
        <w:t xml:space="preserve">Το πρωτάθλημα της Γ’ Κατηγορίας θα διεξαχθεί σε ΔΥΟ (2) Ομίλους, με γεωγραφικά κριτήρια. </w:t>
      </w:r>
    </w:p>
    <w:p w:rsidR="00385098" w:rsidRPr="002767FA" w:rsidRDefault="00385098" w:rsidP="00385098">
      <w:pPr>
        <w:ind w:left="2880" w:firstLine="720"/>
        <w:rPr>
          <w:rFonts w:ascii="Arial" w:hAnsi="Arial" w:cs="Arial"/>
          <w:b/>
          <w:sz w:val="22"/>
          <w:szCs w:val="22"/>
        </w:rPr>
      </w:pPr>
      <w:r w:rsidRPr="002767FA">
        <w:rPr>
          <w:rFonts w:ascii="Arial" w:hAnsi="Arial" w:cs="Arial"/>
          <w:b/>
          <w:sz w:val="22"/>
          <w:szCs w:val="22"/>
        </w:rPr>
        <w:t xml:space="preserve">ΠΡΟΒΙΒΑΣΜΟΣ </w:t>
      </w:r>
    </w:p>
    <w:p w:rsidR="00385098" w:rsidRPr="002767FA" w:rsidRDefault="00385098" w:rsidP="00385098">
      <w:pPr>
        <w:rPr>
          <w:rFonts w:ascii="Arial" w:hAnsi="Arial" w:cs="Arial"/>
          <w:sz w:val="22"/>
          <w:szCs w:val="22"/>
        </w:rPr>
      </w:pPr>
      <w:r w:rsidRPr="002767FA">
        <w:rPr>
          <w:rFonts w:ascii="Arial" w:hAnsi="Arial" w:cs="Arial"/>
          <w:sz w:val="22"/>
          <w:szCs w:val="22"/>
        </w:rPr>
        <w:t xml:space="preserve">Από την Γ’ Κατηγορία θα προβιβαστούν συνολικά ΔΥΟ (2) σωματεία, ένα από κάθε Όμιλο. </w:t>
      </w:r>
    </w:p>
    <w:p w:rsidR="00385098" w:rsidRPr="002767FA" w:rsidRDefault="00385098" w:rsidP="00385098">
      <w:pPr>
        <w:rPr>
          <w:rFonts w:ascii="Arial" w:hAnsi="Arial" w:cs="Arial"/>
          <w:sz w:val="22"/>
          <w:szCs w:val="22"/>
        </w:rPr>
      </w:pPr>
      <w:r w:rsidRPr="002767FA">
        <w:rPr>
          <w:rFonts w:ascii="Arial" w:hAnsi="Arial" w:cs="Arial"/>
          <w:sz w:val="22"/>
          <w:szCs w:val="22"/>
        </w:rPr>
        <w:lastRenderedPageBreak/>
        <w:t>Μετά την ολοκλήρωση της κανονικής περιόδου</w:t>
      </w:r>
      <w:r w:rsidR="002379AF" w:rsidRPr="002767FA">
        <w:rPr>
          <w:rFonts w:ascii="Arial" w:hAnsi="Arial" w:cs="Arial"/>
          <w:sz w:val="22"/>
          <w:szCs w:val="22"/>
        </w:rPr>
        <w:t xml:space="preserve"> (Α</w:t>
      </w:r>
      <w:r w:rsidRPr="002767FA">
        <w:rPr>
          <w:rFonts w:ascii="Arial" w:hAnsi="Arial" w:cs="Arial"/>
          <w:sz w:val="22"/>
          <w:szCs w:val="22"/>
        </w:rPr>
        <w:t xml:space="preserve">’ φάση), οι ΤΕΣΣΕΡΙΣ (4) πρώτες ομάδες από κάθε Όμιλο ξεχωριστά θα αγωνιστούν σε αγώνες ΠΛΕΙ-ΟΦ (β’ φάση) για την ανάδειξη του πρωταθλητή σε κάθε Όμιλο. </w:t>
      </w:r>
    </w:p>
    <w:p w:rsidR="00385098" w:rsidRPr="002767FA" w:rsidRDefault="00385098" w:rsidP="00385098">
      <w:pPr>
        <w:rPr>
          <w:rFonts w:ascii="Arial" w:hAnsi="Arial" w:cs="Arial"/>
          <w:sz w:val="22"/>
          <w:szCs w:val="22"/>
        </w:rPr>
      </w:pPr>
      <w:r w:rsidRPr="002767FA">
        <w:rPr>
          <w:rFonts w:ascii="Arial" w:hAnsi="Arial" w:cs="Arial"/>
          <w:sz w:val="22"/>
          <w:szCs w:val="22"/>
        </w:rPr>
        <w:t>Τα τέσσερα (4) πρώτα σωματεία κάθε Ομίλου θα αγωνιστούν μεταξύ τους σε διπλούς αγώνες (εντός-</w:t>
      </w:r>
      <w:proofErr w:type="spellStart"/>
      <w:r w:rsidRPr="002767FA">
        <w:rPr>
          <w:rFonts w:ascii="Arial" w:hAnsi="Arial" w:cs="Arial"/>
          <w:sz w:val="22"/>
          <w:szCs w:val="22"/>
        </w:rPr>
        <w:t>εκτό</w:t>
      </w:r>
      <w:proofErr w:type="spellEnd"/>
      <w:r w:rsidRPr="002767FA">
        <w:rPr>
          <w:rFonts w:ascii="Arial" w:hAnsi="Arial" w:cs="Arial"/>
          <w:sz w:val="22"/>
          <w:szCs w:val="22"/>
        </w:rPr>
        <w:t xml:space="preserve">ς), στην Β΄ φάση του πρωταθλήματος. </w:t>
      </w:r>
    </w:p>
    <w:p w:rsidR="00385098" w:rsidRPr="002767FA" w:rsidRDefault="00385098" w:rsidP="00385098">
      <w:pPr>
        <w:rPr>
          <w:rFonts w:ascii="Arial" w:hAnsi="Arial" w:cs="Arial"/>
          <w:sz w:val="22"/>
          <w:szCs w:val="22"/>
        </w:rPr>
      </w:pPr>
      <w:r w:rsidRPr="002767FA">
        <w:rPr>
          <w:rFonts w:ascii="Arial" w:hAnsi="Arial" w:cs="Arial"/>
          <w:sz w:val="22"/>
          <w:szCs w:val="22"/>
        </w:rPr>
        <w:t>Η βαθμολογία με την ο</w:t>
      </w:r>
      <w:r w:rsidR="002379AF" w:rsidRPr="002767FA">
        <w:rPr>
          <w:rFonts w:ascii="Arial" w:hAnsi="Arial" w:cs="Arial"/>
          <w:sz w:val="22"/>
          <w:szCs w:val="22"/>
        </w:rPr>
        <w:t>ποία θα ξεκινούν οι αγώνες της Β</w:t>
      </w:r>
      <w:r w:rsidRPr="002767FA">
        <w:rPr>
          <w:rFonts w:ascii="Arial" w:hAnsi="Arial" w:cs="Arial"/>
          <w:sz w:val="22"/>
          <w:szCs w:val="22"/>
        </w:rPr>
        <w:t>’ φάσης, θα προκύπτει ως εξής:</w:t>
      </w:r>
    </w:p>
    <w:p w:rsidR="00385098" w:rsidRPr="002767FA" w:rsidRDefault="00385098" w:rsidP="00385098">
      <w:pPr>
        <w:rPr>
          <w:rFonts w:ascii="Arial" w:hAnsi="Arial" w:cs="Arial"/>
          <w:sz w:val="22"/>
          <w:szCs w:val="22"/>
        </w:rPr>
      </w:pPr>
      <w:r w:rsidRPr="002767FA">
        <w:rPr>
          <w:rFonts w:ascii="Arial" w:hAnsi="Arial" w:cs="Arial"/>
          <w:sz w:val="22"/>
          <w:szCs w:val="22"/>
        </w:rPr>
        <w:t>Το σωματείο που κατέλαβε την 4η θέση θα ξεκινήσει με μηδέν (0) βαθμούς.</w:t>
      </w:r>
    </w:p>
    <w:p w:rsidR="00385098" w:rsidRPr="002767FA" w:rsidRDefault="00385098" w:rsidP="00385098">
      <w:pPr>
        <w:rPr>
          <w:rFonts w:ascii="Arial" w:hAnsi="Arial" w:cs="Arial"/>
          <w:sz w:val="22"/>
          <w:szCs w:val="22"/>
        </w:rPr>
      </w:pPr>
      <w:r w:rsidRPr="002767FA">
        <w:rPr>
          <w:rFonts w:ascii="Arial" w:hAnsi="Arial" w:cs="Arial"/>
          <w:sz w:val="22"/>
          <w:szCs w:val="22"/>
        </w:rPr>
        <w:t>Στη συνέχεια θα γίνεται αφαίρεση των βαθμών που συγκέντρωσε το κάθε σωματείο από αυτά που κατέλαβ</w:t>
      </w:r>
      <w:r w:rsidR="002379AF" w:rsidRPr="002767FA">
        <w:rPr>
          <w:rFonts w:ascii="Arial" w:hAnsi="Arial" w:cs="Arial"/>
          <w:sz w:val="22"/>
          <w:szCs w:val="22"/>
        </w:rPr>
        <w:t>αν την 1η, 2η και 3η θέση στην Α</w:t>
      </w:r>
      <w:r w:rsidRPr="002767FA">
        <w:rPr>
          <w:rFonts w:ascii="Arial" w:hAnsi="Arial" w:cs="Arial"/>
          <w:sz w:val="22"/>
          <w:szCs w:val="22"/>
        </w:rPr>
        <w:t>’ φάση με τους βαθμούς που συγκέντρωσε το σωματείο που κατέλαβε την 4η θέση και η διαφορά αυτή θα διαιρείται δια του 3. Το πηλίκο που θα προκύπτει θα είναι οι βαθμοί που ξεκινο</w:t>
      </w:r>
      <w:r w:rsidR="002379AF" w:rsidRPr="002767FA">
        <w:rPr>
          <w:rFonts w:ascii="Arial" w:hAnsi="Arial" w:cs="Arial"/>
          <w:sz w:val="22"/>
          <w:szCs w:val="22"/>
        </w:rPr>
        <w:t>ύν τα σωματεία τους αγώνες</w:t>
      </w:r>
      <w:r w:rsidR="00144136">
        <w:rPr>
          <w:rFonts w:ascii="Arial" w:hAnsi="Arial" w:cs="Arial"/>
          <w:sz w:val="22"/>
          <w:szCs w:val="22"/>
        </w:rPr>
        <w:t xml:space="preserve"> ΠΛΕΙ-ΟΦ (</w:t>
      </w:r>
      <w:r w:rsidR="002379AF" w:rsidRPr="002767FA">
        <w:rPr>
          <w:rFonts w:ascii="Arial" w:hAnsi="Arial" w:cs="Arial"/>
          <w:sz w:val="22"/>
          <w:szCs w:val="22"/>
        </w:rPr>
        <w:t>Β</w:t>
      </w:r>
      <w:r w:rsidR="00144136">
        <w:rPr>
          <w:rFonts w:ascii="Arial" w:hAnsi="Arial" w:cs="Arial"/>
          <w:sz w:val="22"/>
          <w:szCs w:val="22"/>
        </w:rPr>
        <w:t>’ φάση)</w:t>
      </w:r>
      <w:r w:rsidRPr="002767FA">
        <w:rPr>
          <w:rFonts w:ascii="Arial" w:hAnsi="Arial" w:cs="Arial"/>
          <w:sz w:val="22"/>
          <w:szCs w:val="22"/>
        </w:rPr>
        <w:t>.</w:t>
      </w:r>
    </w:p>
    <w:p w:rsidR="00385098" w:rsidRPr="002767FA" w:rsidRDefault="00385098" w:rsidP="00385098">
      <w:pPr>
        <w:rPr>
          <w:rFonts w:ascii="Arial" w:hAnsi="Arial" w:cs="Arial"/>
          <w:sz w:val="22"/>
          <w:szCs w:val="22"/>
        </w:rPr>
      </w:pPr>
      <w:r w:rsidRPr="002767FA">
        <w:rPr>
          <w:rFonts w:ascii="Arial" w:hAnsi="Arial" w:cs="Arial"/>
          <w:sz w:val="22"/>
          <w:szCs w:val="22"/>
        </w:rPr>
        <w:t>Σε περίπτωση που το πηλίκο είναι δεκαδικός αριθμός, εάν είναι από 0,5 και άνω το κλάσμα θα προσμετράτε σε ακέραια μονάδα, υπέρ του σωματείου (π.χ. 2,5 το σωματείο θα ξεκινήσει με 3 βαθμούς), ενώ αν είναι κάτω από 0,5 θα προσμετράτε κατά του σωματείου (π.χ. 2,4 το σωματείο θα ξεκινήσει με 2 βαθμούς).</w:t>
      </w:r>
    </w:p>
    <w:p w:rsidR="00385098" w:rsidRPr="002767FA" w:rsidRDefault="00385098" w:rsidP="00385098">
      <w:pPr>
        <w:rPr>
          <w:rFonts w:ascii="Arial" w:hAnsi="Arial" w:cs="Arial"/>
          <w:sz w:val="22"/>
          <w:szCs w:val="22"/>
        </w:rPr>
      </w:pPr>
      <w:r w:rsidRPr="002767FA">
        <w:rPr>
          <w:rFonts w:ascii="Arial" w:hAnsi="Arial" w:cs="Arial"/>
          <w:sz w:val="22"/>
          <w:szCs w:val="22"/>
        </w:rPr>
        <w:t>Θα γίνει κλήρωσ</w:t>
      </w:r>
      <w:r w:rsidR="002379AF" w:rsidRPr="002767FA">
        <w:rPr>
          <w:rFonts w:ascii="Arial" w:hAnsi="Arial" w:cs="Arial"/>
          <w:sz w:val="22"/>
          <w:szCs w:val="22"/>
        </w:rPr>
        <w:t>η για την σειρά των αγώνων της Β</w:t>
      </w:r>
      <w:r w:rsidRPr="002767FA">
        <w:rPr>
          <w:rFonts w:ascii="Arial" w:hAnsi="Arial" w:cs="Arial"/>
          <w:sz w:val="22"/>
          <w:szCs w:val="22"/>
        </w:rPr>
        <w:t xml:space="preserve">’ φάσης. </w:t>
      </w:r>
    </w:p>
    <w:p w:rsidR="00385098" w:rsidRPr="002767FA" w:rsidRDefault="00385098" w:rsidP="00385098">
      <w:pPr>
        <w:rPr>
          <w:rFonts w:ascii="Arial" w:hAnsi="Arial" w:cs="Arial"/>
          <w:sz w:val="22"/>
          <w:szCs w:val="22"/>
        </w:rPr>
      </w:pPr>
    </w:p>
    <w:p w:rsidR="00385098" w:rsidRPr="002767FA" w:rsidRDefault="002379AF" w:rsidP="00385098">
      <w:pPr>
        <w:rPr>
          <w:rFonts w:ascii="Arial" w:hAnsi="Arial" w:cs="Arial"/>
          <w:sz w:val="22"/>
          <w:szCs w:val="22"/>
        </w:rPr>
      </w:pPr>
      <w:r w:rsidRPr="002767FA">
        <w:rPr>
          <w:rFonts w:ascii="Arial" w:hAnsi="Arial" w:cs="Arial"/>
          <w:sz w:val="22"/>
          <w:szCs w:val="22"/>
        </w:rPr>
        <w:t>Τα σωματεία που θα τερματίσουν</w:t>
      </w:r>
      <w:r w:rsidR="00385098" w:rsidRPr="002767FA">
        <w:rPr>
          <w:rFonts w:ascii="Arial" w:hAnsi="Arial" w:cs="Arial"/>
          <w:sz w:val="22"/>
          <w:szCs w:val="22"/>
        </w:rPr>
        <w:t xml:space="preserve"> στην πρώτη </w:t>
      </w:r>
      <w:r w:rsidRPr="002767FA">
        <w:rPr>
          <w:rFonts w:ascii="Arial" w:hAnsi="Arial" w:cs="Arial"/>
          <w:sz w:val="22"/>
          <w:szCs w:val="22"/>
        </w:rPr>
        <w:t>θέση  στην τελική κατάταξη των ΠΛΕΙ-ΟΦ (Β</w:t>
      </w:r>
      <w:r w:rsidR="00385098" w:rsidRPr="002767FA">
        <w:rPr>
          <w:rFonts w:ascii="Arial" w:hAnsi="Arial" w:cs="Arial"/>
          <w:sz w:val="22"/>
          <w:szCs w:val="22"/>
        </w:rPr>
        <w:t>’ φάσης</w:t>
      </w:r>
      <w:r w:rsidRPr="002767FA">
        <w:rPr>
          <w:rFonts w:ascii="Arial" w:hAnsi="Arial" w:cs="Arial"/>
          <w:sz w:val="22"/>
          <w:szCs w:val="22"/>
        </w:rPr>
        <w:t>) σε κάθε Όμιλο, αναδεικνύονται πρωταθλητές</w:t>
      </w:r>
      <w:r w:rsidR="00385098" w:rsidRPr="002767FA">
        <w:rPr>
          <w:rFonts w:ascii="Arial" w:hAnsi="Arial" w:cs="Arial"/>
          <w:sz w:val="22"/>
          <w:szCs w:val="22"/>
        </w:rPr>
        <w:t xml:space="preserve"> της </w:t>
      </w:r>
      <w:r w:rsidRPr="002767FA">
        <w:rPr>
          <w:rFonts w:ascii="Arial" w:hAnsi="Arial" w:cs="Arial"/>
          <w:sz w:val="22"/>
          <w:szCs w:val="22"/>
        </w:rPr>
        <w:t xml:space="preserve">Γ’ Κατηγορίας και προβιβάζονται στην Β’ Κατηγορία. </w:t>
      </w:r>
    </w:p>
    <w:p w:rsidR="002767FA" w:rsidRPr="002767FA" w:rsidRDefault="002767FA" w:rsidP="00385098">
      <w:pPr>
        <w:rPr>
          <w:rFonts w:ascii="Arial" w:hAnsi="Arial" w:cs="Arial"/>
          <w:sz w:val="22"/>
          <w:szCs w:val="22"/>
        </w:rPr>
      </w:pPr>
    </w:p>
    <w:p w:rsidR="002767FA" w:rsidRPr="002767FA" w:rsidRDefault="002767FA" w:rsidP="002767FA">
      <w:pPr>
        <w:rPr>
          <w:rFonts w:ascii="Arial" w:hAnsi="Arial" w:cs="Arial"/>
          <w:sz w:val="22"/>
          <w:szCs w:val="22"/>
        </w:rPr>
      </w:pPr>
      <w:r w:rsidRPr="002767FA">
        <w:rPr>
          <w:rFonts w:ascii="Arial" w:hAnsi="Arial" w:cs="Arial"/>
          <w:sz w:val="22"/>
          <w:szCs w:val="22"/>
        </w:rPr>
        <w:t>Στην περίπτωση που προβιβαστεί στην Γ’ Εθνική ο πρωταθλητής της ΕΠΣ Αχαΐας, θα προβιβαστεί ακόμα ΜΙΑ (1) ομάδα</w:t>
      </w:r>
      <w:r>
        <w:rPr>
          <w:rFonts w:ascii="Arial" w:hAnsi="Arial" w:cs="Arial"/>
          <w:sz w:val="22"/>
          <w:szCs w:val="22"/>
        </w:rPr>
        <w:t xml:space="preserve"> από την Γ</w:t>
      </w:r>
      <w:r w:rsidRPr="002767FA">
        <w:rPr>
          <w:rFonts w:ascii="Arial" w:hAnsi="Arial" w:cs="Arial"/>
          <w:sz w:val="22"/>
          <w:szCs w:val="22"/>
        </w:rPr>
        <w:t>’</w:t>
      </w:r>
      <w:r>
        <w:rPr>
          <w:rFonts w:ascii="Arial" w:hAnsi="Arial" w:cs="Arial"/>
          <w:sz w:val="22"/>
          <w:szCs w:val="22"/>
        </w:rPr>
        <w:t xml:space="preserve"> Κατηγορία</w:t>
      </w:r>
      <w:r w:rsidRPr="002767FA">
        <w:rPr>
          <w:rFonts w:ascii="Arial" w:hAnsi="Arial" w:cs="Arial"/>
          <w:sz w:val="22"/>
          <w:szCs w:val="22"/>
        </w:rPr>
        <w:t xml:space="preserve">, η οποία θα προκύψει από αγώνα ΜΠΑΡΑΖ, σε ουδέτερη έδρα, ανάμεσα στα σωματεία </w:t>
      </w:r>
      <w:r>
        <w:rPr>
          <w:rFonts w:ascii="Arial" w:hAnsi="Arial" w:cs="Arial"/>
          <w:sz w:val="22"/>
          <w:szCs w:val="22"/>
        </w:rPr>
        <w:t>που κατέλαβαν την 2</w:t>
      </w:r>
      <w:r w:rsidRPr="002767FA">
        <w:rPr>
          <w:rFonts w:ascii="Arial" w:hAnsi="Arial" w:cs="Arial"/>
          <w:sz w:val="22"/>
          <w:szCs w:val="22"/>
          <w:vertAlign w:val="superscript"/>
        </w:rPr>
        <w:t>η</w:t>
      </w:r>
      <w:r w:rsidRPr="002767FA">
        <w:rPr>
          <w:rFonts w:ascii="Arial" w:hAnsi="Arial" w:cs="Arial"/>
          <w:sz w:val="22"/>
          <w:szCs w:val="22"/>
        </w:rPr>
        <w:t xml:space="preserve"> θέση σε κάθε Όμιλο</w:t>
      </w:r>
      <w:r w:rsidR="00144136">
        <w:rPr>
          <w:rFonts w:ascii="Arial" w:hAnsi="Arial" w:cs="Arial"/>
          <w:sz w:val="22"/>
          <w:szCs w:val="22"/>
        </w:rPr>
        <w:t xml:space="preserve"> από την Β’ φάση</w:t>
      </w:r>
      <w:r w:rsidRPr="002767FA">
        <w:rPr>
          <w:rFonts w:ascii="Arial" w:hAnsi="Arial" w:cs="Arial"/>
          <w:sz w:val="22"/>
          <w:szCs w:val="22"/>
        </w:rPr>
        <w:t xml:space="preserve">.  </w:t>
      </w:r>
    </w:p>
    <w:p w:rsidR="00A05507" w:rsidRPr="002767FA" w:rsidRDefault="00A05507" w:rsidP="00A05507">
      <w:pPr>
        <w:jc w:val="center"/>
        <w:rPr>
          <w:rFonts w:ascii="Arial" w:hAnsi="Arial" w:cs="Arial"/>
          <w:sz w:val="22"/>
          <w:szCs w:val="22"/>
          <w:u w:val="single"/>
        </w:rPr>
      </w:pPr>
    </w:p>
    <w:p w:rsidR="00A05507" w:rsidRPr="002767FA" w:rsidRDefault="00A05507" w:rsidP="00A05507">
      <w:pPr>
        <w:jc w:val="both"/>
        <w:rPr>
          <w:rFonts w:ascii="Arial" w:hAnsi="Arial" w:cs="Arial"/>
          <w:sz w:val="22"/>
          <w:szCs w:val="22"/>
        </w:rPr>
      </w:pPr>
    </w:p>
    <w:p w:rsidR="00A05507" w:rsidRPr="002767FA" w:rsidRDefault="00A05507" w:rsidP="00A05507">
      <w:pPr>
        <w:jc w:val="center"/>
        <w:rPr>
          <w:rFonts w:ascii="Arial" w:hAnsi="Arial" w:cs="Arial"/>
          <w:b/>
          <w:i/>
          <w:sz w:val="22"/>
          <w:szCs w:val="22"/>
          <w:u w:val="single"/>
        </w:rPr>
      </w:pPr>
    </w:p>
    <w:p w:rsidR="00A10C4C" w:rsidRPr="002767FA" w:rsidRDefault="00A10C4C">
      <w:pPr>
        <w:rPr>
          <w:sz w:val="22"/>
          <w:szCs w:val="22"/>
        </w:rPr>
      </w:pPr>
    </w:p>
    <w:sectPr w:rsidR="00A10C4C" w:rsidRPr="002767FA" w:rsidSect="00A10C4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15B08"/>
    <w:multiLevelType w:val="hybridMultilevel"/>
    <w:tmpl w:val="EC10AB20"/>
    <w:lvl w:ilvl="0" w:tplc="066CA15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5507"/>
    <w:rsid w:val="000002FD"/>
    <w:rsid w:val="00054053"/>
    <w:rsid w:val="000F32CD"/>
    <w:rsid w:val="001067B1"/>
    <w:rsid w:val="00144136"/>
    <w:rsid w:val="002379AF"/>
    <w:rsid w:val="002767FA"/>
    <w:rsid w:val="003667BE"/>
    <w:rsid w:val="00385098"/>
    <w:rsid w:val="00387679"/>
    <w:rsid w:val="0046142C"/>
    <w:rsid w:val="004F1232"/>
    <w:rsid w:val="005102BB"/>
    <w:rsid w:val="005A1CB6"/>
    <w:rsid w:val="005C069F"/>
    <w:rsid w:val="0068406B"/>
    <w:rsid w:val="006B079F"/>
    <w:rsid w:val="006D2DBB"/>
    <w:rsid w:val="007C474C"/>
    <w:rsid w:val="0088548F"/>
    <w:rsid w:val="008B22D6"/>
    <w:rsid w:val="009C2169"/>
    <w:rsid w:val="00A05507"/>
    <w:rsid w:val="00A10C4C"/>
    <w:rsid w:val="00A32FBE"/>
    <w:rsid w:val="00D74018"/>
    <w:rsid w:val="00DD0C00"/>
    <w:rsid w:val="00EC715D"/>
    <w:rsid w:val="00ED120B"/>
    <w:rsid w:val="00F07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07"/>
    <w:pPr>
      <w:spacing w:after="0" w:line="240" w:lineRule="auto"/>
    </w:pPr>
    <w:rPr>
      <w:rFonts w:ascii="Times New Roman" w:eastAsia="Times New Roman" w:hAnsi="Times New Roman" w:cs="Times New Roman"/>
      <w:sz w:val="20"/>
      <w:szCs w:val="20"/>
      <w:lang w:val="el-GR"/>
    </w:rPr>
  </w:style>
  <w:style w:type="paragraph" w:styleId="2">
    <w:name w:val="heading 2"/>
    <w:basedOn w:val="a"/>
    <w:next w:val="a"/>
    <w:link w:val="2Char"/>
    <w:semiHidden/>
    <w:unhideWhenUsed/>
    <w:qFormat/>
    <w:rsid w:val="00A05507"/>
    <w:pPr>
      <w:keepNext/>
      <w:jc w:val="center"/>
      <w:outlineLvl w:val="1"/>
    </w:pPr>
    <w:rPr>
      <w:rFonts w:ascii="Arial" w:hAnsi="Arial"/>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A05507"/>
    <w:rPr>
      <w:rFonts w:ascii="Arial" w:eastAsia="Times New Roman" w:hAnsi="Arial" w:cs="Times New Roman"/>
      <w:b/>
      <w:szCs w:val="20"/>
      <w:u w:val="single"/>
      <w:lang w:val="el-GR"/>
    </w:rPr>
  </w:style>
  <w:style w:type="paragraph" w:styleId="a3">
    <w:name w:val="List Paragraph"/>
    <w:basedOn w:val="a"/>
    <w:uiPriority w:val="34"/>
    <w:qFormat/>
    <w:rsid w:val="00ED120B"/>
    <w:pPr>
      <w:ind w:left="720"/>
      <w:contextualSpacing/>
    </w:pPr>
  </w:style>
</w:styles>
</file>

<file path=word/webSettings.xml><?xml version="1.0" encoding="utf-8"?>
<w:webSettings xmlns:r="http://schemas.openxmlformats.org/officeDocument/2006/relationships" xmlns:w="http://schemas.openxmlformats.org/wordprocessingml/2006/main">
  <w:divs>
    <w:div w:id="90410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1015</Words>
  <Characters>5787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13</cp:revision>
  <dcterms:created xsi:type="dcterms:W3CDTF">2021-09-08T09:45:00Z</dcterms:created>
  <dcterms:modified xsi:type="dcterms:W3CDTF">2021-09-10T08:37:00Z</dcterms:modified>
</cp:coreProperties>
</file>