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3F6DB" w14:textId="77777777" w:rsidR="00DE10D2" w:rsidRDefault="00DE10D2" w:rsidP="00DE10D2"/>
    <w:p w14:paraId="3EC21935" w14:textId="77777777" w:rsidR="00DE10D2" w:rsidRDefault="00DE10D2" w:rsidP="00DE10D2">
      <w:pPr>
        <w:spacing w:after="0" w:line="240" w:lineRule="auto"/>
        <w:rPr>
          <w:rFonts w:ascii="Times New Roman" w:eastAsia="Times New Roman" w:hAnsi="Times New Roman" w:cs="Times New Roman"/>
          <w:color w:val="333333"/>
          <w:sz w:val="24"/>
          <w:szCs w:val="21"/>
          <w:lang w:eastAsia="el-GR"/>
        </w:rPr>
      </w:pPr>
      <w:r>
        <w:rPr>
          <w:rFonts w:ascii="Times New Roman" w:eastAsia="Times New Roman" w:hAnsi="Times New Roman" w:cs="Times New Roman"/>
          <w:color w:val="333333"/>
          <w:sz w:val="24"/>
          <w:szCs w:val="21"/>
          <w:lang w:eastAsia="el-GR"/>
        </w:rPr>
        <w:t>ΔΙΟΙΚΟΥΣΑ ΕΠΙΤΡΟΠΗ</w:t>
      </w:r>
    </w:p>
    <w:p w14:paraId="374DE471" w14:textId="77777777" w:rsidR="00DE10D2" w:rsidRDefault="00DE10D2" w:rsidP="00DE10D2">
      <w:pPr>
        <w:tabs>
          <w:tab w:val="left" w:pos="3030"/>
          <w:tab w:val="left" w:pos="6345"/>
        </w:tabs>
        <w:spacing w:after="0" w:line="240" w:lineRule="auto"/>
        <w:rPr>
          <w:rFonts w:ascii="Times New Roman" w:eastAsia="Times New Roman" w:hAnsi="Times New Roman" w:cs="Times New Roman"/>
          <w:color w:val="333333"/>
          <w:sz w:val="24"/>
          <w:szCs w:val="21"/>
          <w:lang w:eastAsia="el-GR"/>
        </w:rPr>
      </w:pPr>
      <w:r>
        <w:rPr>
          <w:rFonts w:ascii="Times New Roman" w:eastAsia="Times New Roman" w:hAnsi="Times New Roman" w:cs="Times New Roman"/>
          <w:color w:val="333333"/>
          <w:sz w:val="24"/>
          <w:szCs w:val="21"/>
          <w:lang w:eastAsia="el-GR"/>
        </w:rPr>
        <w:t>ΔΗΜΟΤΙΚΩΝ ΓΗΠΕΔΩΝ</w:t>
      </w:r>
      <w:r>
        <w:rPr>
          <w:rFonts w:ascii="Times New Roman" w:eastAsia="Times New Roman" w:hAnsi="Times New Roman" w:cs="Times New Roman"/>
          <w:color w:val="333333"/>
          <w:sz w:val="24"/>
          <w:szCs w:val="21"/>
          <w:lang w:eastAsia="el-GR"/>
        </w:rPr>
        <w:tab/>
        <w:t>(Δ.Ε.Δ.Γ.Π.Π.)                                     ΠΡΟΣ: 1. Ε.Π.Σ.ΑΧΑΙΑΣ</w:t>
      </w:r>
    </w:p>
    <w:p w14:paraId="424182E4" w14:textId="77777777" w:rsidR="00DE10D2" w:rsidRDefault="00DE10D2" w:rsidP="00DE10D2">
      <w:pPr>
        <w:tabs>
          <w:tab w:val="left" w:pos="3030"/>
          <w:tab w:val="left" w:pos="6345"/>
        </w:tabs>
        <w:spacing w:after="0" w:line="240" w:lineRule="auto"/>
        <w:rPr>
          <w:rFonts w:ascii="Times New Roman" w:eastAsia="Times New Roman" w:hAnsi="Times New Roman" w:cs="Times New Roman"/>
          <w:color w:val="333333"/>
          <w:sz w:val="24"/>
          <w:szCs w:val="21"/>
          <w:lang w:eastAsia="el-GR"/>
        </w:rPr>
      </w:pPr>
      <w:r>
        <w:rPr>
          <w:rFonts w:ascii="Times New Roman" w:eastAsia="Times New Roman" w:hAnsi="Times New Roman" w:cs="Times New Roman"/>
          <w:color w:val="333333"/>
          <w:sz w:val="24"/>
          <w:szCs w:val="21"/>
          <w:lang w:eastAsia="el-GR"/>
        </w:rPr>
        <w:t xml:space="preserve">ΠΟΔΟΣΦΑΙΡΟΥ ΠΑΤΡΑΣ                                                                               2.Τα αθλητικά σωματεία                                           </w:t>
      </w:r>
    </w:p>
    <w:p w14:paraId="66473560" w14:textId="77777777" w:rsidR="00DE10D2" w:rsidRDefault="00DE10D2" w:rsidP="00DE10D2">
      <w:pPr>
        <w:tabs>
          <w:tab w:val="left" w:pos="3030"/>
          <w:tab w:val="left" w:pos="6345"/>
        </w:tabs>
        <w:spacing w:after="0" w:line="240" w:lineRule="auto"/>
        <w:rPr>
          <w:rFonts w:ascii="Times New Roman" w:eastAsia="Times New Roman" w:hAnsi="Times New Roman" w:cs="Times New Roman"/>
          <w:color w:val="333333"/>
          <w:sz w:val="24"/>
          <w:szCs w:val="21"/>
          <w:lang w:eastAsia="el-GR"/>
        </w:rPr>
      </w:pPr>
      <w:proofErr w:type="spellStart"/>
      <w:r>
        <w:rPr>
          <w:rFonts w:ascii="Times New Roman" w:eastAsia="Times New Roman" w:hAnsi="Times New Roman" w:cs="Times New Roman"/>
          <w:color w:val="333333"/>
          <w:sz w:val="24"/>
          <w:szCs w:val="21"/>
          <w:lang w:eastAsia="el-GR"/>
        </w:rPr>
        <w:t>Ταχ</w:t>
      </w:r>
      <w:proofErr w:type="spellEnd"/>
      <w:r>
        <w:rPr>
          <w:rFonts w:ascii="Times New Roman" w:eastAsia="Times New Roman" w:hAnsi="Times New Roman" w:cs="Times New Roman"/>
          <w:color w:val="333333"/>
          <w:sz w:val="24"/>
          <w:szCs w:val="21"/>
          <w:lang w:eastAsia="el-GR"/>
        </w:rPr>
        <w:t>. Δ/</w:t>
      </w:r>
      <w:proofErr w:type="spellStart"/>
      <w:r>
        <w:rPr>
          <w:rFonts w:ascii="Times New Roman" w:eastAsia="Times New Roman" w:hAnsi="Times New Roman" w:cs="Times New Roman"/>
          <w:color w:val="333333"/>
          <w:sz w:val="24"/>
          <w:szCs w:val="21"/>
          <w:lang w:eastAsia="el-GR"/>
        </w:rPr>
        <w:t>νση</w:t>
      </w:r>
      <w:proofErr w:type="spellEnd"/>
      <w:r>
        <w:rPr>
          <w:rFonts w:ascii="Times New Roman" w:eastAsia="Times New Roman" w:hAnsi="Times New Roman" w:cs="Times New Roman"/>
          <w:color w:val="333333"/>
          <w:sz w:val="24"/>
          <w:szCs w:val="21"/>
          <w:lang w:eastAsia="el-GR"/>
        </w:rPr>
        <w:t xml:space="preserve">: </w:t>
      </w:r>
      <w:proofErr w:type="spellStart"/>
      <w:r>
        <w:rPr>
          <w:rFonts w:ascii="Times New Roman" w:eastAsia="Times New Roman" w:hAnsi="Times New Roman" w:cs="Times New Roman"/>
          <w:color w:val="333333"/>
          <w:sz w:val="24"/>
          <w:szCs w:val="21"/>
          <w:lang w:eastAsia="el-GR"/>
        </w:rPr>
        <w:t>Παμπελοποννησιακό</w:t>
      </w:r>
      <w:proofErr w:type="spellEnd"/>
      <w:r>
        <w:rPr>
          <w:rFonts w:ascii="Times New Roman" w:eastAsia="Times New Roman" w:hAnsi="Times New Roman" w:cs="Times New Roman"/>
          <w:color w:val="333333"/>
          <w:sz w:val="24"/>
          <w:szCs w:val="21"/>
          <w:lang w:eastAsia="el-GR"/>
        </w:rPr>
        <w:t xml:space="preserve"> Στάδιο                                                             Δήμου Πάτρας</w:t>
      </w:r>
    </w:p>
    <w:p w14:paraId="54D787D4" w14:textId="2FEA85A5" w:rsidR="00DE10D2" w:rsidRPr="006E5554" w:rsidRDefault="00DE10D2" w:rsidP="006E5554">
      <w:pPr>
        <w:tabs>
          <w:tab w:val="left" w:pos="6795"/>
        </w:tabs>
        <w:spacing w:after="0" w:line="240" w:lineRule="auto"/>
        <w:rPr>
          <w:sz w:val="6"/>
        </w:rPr>
      </w:pPr>
      <w:r>
        <w:rPr>
          <w:b/>
          <w:sz w:val="18"/>
        </w:rPr>
        <w:t>Ιστοσελίδα:</w:t>
      </w:r>
      <w:proofErr w:type="spellStart"/>
      <w:r w:rsidRPr="00001BD5">
        <w:rPr>
          <w:sz w:val="28"/>
          <w:szCs w:val="64"/>
          <w:lang w:val="en-US"/>
        </w:rPr>
        <w:t>dgpp</w:t>
      </w:r>
      <w:proofErr w:type="spellEnd"/>
      <w:r w:rsidRPr="00001BD5">
        <w:rPr>
          <w:sz w:val="28"/>
          <w:szCs w:val="64"/>
        </w:rPr>
        <w:t>9.</w:t>
      </w:r>
      <w:proofErr w:type="spellStart"/>
      <w:r w:rsidRPr="00001BD5">
        <w:rPr>
          <w:sz w:val="28"/>
          <w:szCs w:val="64"/>
          <w:lang w:val="en-US"/>
        </w:rPr>
        <w:t>blogspot</w:t>
      </w:r>
      <w:proofErr w:type="spellEnd"/>
      <w:r w:rsidRPr="00001BD5">
        <w:rPr>
          <w:sz w:val="28"/>
          <w:szCs w:val="64"/>
        </w:rPr>
        <w:t>.</w:t>
      </w:r>
      <w:r w:rsidRPr="00001BD5">
        <w:rPr>
          <w:sz w:val="28"/>
          <w:szCs w:val="64"/>
          <w:lang w:val="en-US"/>
        </w:rPr>
        <w:t>com</w:t>
      </w:r>
      <w:r w:rsidR="006E5554" w:rsidRPr="006E5554">
        <w:rPr>
          <w:sz w:val="28"/>
          <w:szCs w:val="64"/>
        </w:rPr>
        <w:tab/>
      </w:r>
      <w:r w:rsidR="006E5554">
        <w:rPr>
          <w:sz w:val="28"/>
          <w:szCs w:val="64"/>
        </w:rPr>
        <w:t>ΚΟΙΝ: ΜΜΕ</w:t>
      </w:r>
    </w:p>
    <w:p w14:paraId="6B82B5B1" w14:textId="77777777" w:rsidR="00DE10D2" w:rsidRPr="00675A69" w:rsidRDefault="00DE10D2" w:rsidP="00DE10D2">
      <w:pPr>
        <w:spacing w:after="0" w:line="240" w:lineRule="auto"/>
        <w:rPr>
          <w:sz w:val="6"/>
          <w:lang w:val="en-US"/>
        </w:rPr>
      </w:pPr>
      <w:r>
        <w:rPr>
          <w:b/>
          <w:sz w:val="20"/>
          <w:lang w:val="en-US"/>
        </w:rPr>
        <w:t>e</w:t>
      </w:r>
      <w:r w:rsidRPr="00675A69">
        <w:rPr>
          <w:b/>
          <w:sz w:val="20"/>
          <w:lang w:val="en-US"/>
        </w:rPr>
        <w:t>-</w:t>
      </w:r>
      <w:r>
        <w:rPr>
          <w:b/>
          <w:sz w:val="20"/>
          <w:lang w:val="en-US"/>
        </w:rPr>
        <w:t>mail</w:t>
      </w:r>
      <w:proofErr w:type="gramStart"/>
      <w:r w:rsidRPr="00675A69">
        <w:rPr>
          <w:b/>
          <w:sz w:val="20"/>
          <w:lang w:val="en-US"/>
        </w:rPr>
        <w:t>:</w:t>
      </w:r>
      <w:r w:rsidRPr="00675A69">
        <w:rPr>
          <w:sz w:val="20"/>
          <w:lang w:val="en-US"/>
        </w:rPr>
        <w:t xml:space="preserve"> </w:t>
      </w:r>
      <w:r w:rsidRPr="00675A69">
        <w:rPr>
          <w:sz w:val="6"/>
          <w:lang w:val="en-US"/>
        </w:rPr>
        <w:t>:</w:t>
      </w:r>
      <w:proofErr w:type="gramEnd"/>
      <w:r w:rsidRPr="00675A69">
        <w:rPr>
          <w:sz w:val="6"/>
          <w:lang w:val="en-US"/>
        </w:rPr>
        <w:t xml:space="preserve"> </w:t>
      </w:r>
      <w:hyperlink r:id="rId4" w:history="1">
        <w:r w:rsidRPr="00F40B59">
          <w:rPr>
            <w:rStyle w:val="-"/>
            <w:b/>
            <w:lang w:val="en-US"/>
          </w:rPr>
          <w:t>dim</w:t>
        </w:r>
        <w:r w:rsidRPr="00675A69">
          <w:rPr>
            <w:rStyle w:val="-"/>
            <w:b/>
            <w:lang w:val="en-US"/>
          </w:rPr>
          <w:t>.</w:t>
        </w:r>
        <w:r w:rsidRPr="00F40B59">
          <w:rPr>
            <w:rStyle w:val="-"/>
            <w:b/>
            <w:lang w:val="en-US"/>
          </w:rPr>
          <w:t>gip</w:t>
        </w:r>
        <w:r w:rsidRPr="00675A69">
          <w:rPr>
            <w:rStyle w:val="-"/>
            <w:b/>
            <w:lang w:val="en-US"/>
          </w:rPr>
          <w:t>.</w:t>
        </w:r>
        <w:r w:rsidRPr="00F40B59">
          <w:rPr>
            <w:rStyle w:val="-"/>
            <w:b/>
            <w:lang w:val="en-US"/>
          </w:rPr>
          <w:t>pod</w:t>
        </w:r>
        <w:r w:rsidRPr="00675A69">
          <w:rPr>
            <w:rStyle w:val="-"/>
            <w:b/>
            <w:lang w:val="en-US"/>
          </w:rPr>
          <w:t>.</w:t>
        </w:r>
        <w:r w:rsidRPr="00F40B59">
          <w:rPr>
            <w:rStyle w:val="-"/>
            <w:b/>
            <w:lang w:val="en-US"/>
          </w:rPr>
          <w:t>pat</w:t>
        </w:r>
        <w:r w:rsidRPr="00675A69">
          <w:rPr>
            <w:rStyle w:val="-"/>
            <w:b/>
            <w:lang w:val="en-US"/>
          </w:rPr>
          <w:t>9@</w:t>
        </w:r>
        <w:r w:rsidRPr="00F40B59">
          <w:rPr>
            <w:rStyle w:val="-"/>
            <w:b/>
            <w:lang w:val="en-US"/>
          </w:rPr>
          <w:t>gmail</w:t>
        </w:r>
        <w:r w:rsidRPr="00675A69">
          <w:rPr>
            <w:rStyle w:val="-"/>
            <w:b/>
            <w:lang w:val="en-US"/>
          </w:rPr>
          <w:t>.</w:t>
        </w:r>
        <w:r w:rsidRPr="00F40B59">
          <w:rPr>
            <w:rStyle w:val="-"/>
            <w:b/>
            <w:lang w:val="en-US"/>
          </w:rPr>
          <w:t>com</w:t>
        </w:r>
      </w:hyperlink>
    </w:p>
    <w:p w14:paraId="108133CD" w14:textId="77777777" w:rsidR="00DE10D2" w:rsidRPr="00675A69" w:rsidRDefault="00DE10D2" w:rsidP="00DE10D2">
      <w:pPr>
        <w:tabs>
          <w:tab w:val="left" w:pos="3030"/>
          <w:tab w:val="left" w:pos="6345"/>
        </w:tabs>
        <w:spacing w:after="0" w:line="240" w:lineRule="auto"/>
        <w:rPr>
          <w:rFonts w:ascii="Times New Roman" w:eastAsia="Times New Roman" w:hAnsi="Times New Roman" w:cs="Times New Roman"/>
          <w:color w:val="333333"/>
          <w:sz w:val="24"/>
          <w:szCs w:val="21"/>
          <w:lang w:val="en-US" w:eastAsia="el-GR"/>
        </w:rPr>
      </w:pPr>
      <w:r w:rsidRPr="00675A69">
        <w:rPr>
          <w:rFonts w:ascii="Times New Roman" w:eastAsia="Times New Roman" w:hAnsi="Times New Roman" w:cs="Times New Roman"/>
          <w:color w:val="333333"/>
          <w:sz w:val="24"/>
          <w:szCs w:val="21"/>
          <w:lang w:val="en-US" w:eastAsia="el-GR"/>
        </w:rPr>
        <w:tab/>
        <w:t xml:space="preserve">                                                            </w:t>
      </w:r>
    </w:p>
    <w:p w14:paraId="47ACF38C" w14:textId="77777777" w:rsidR="00DE10D2" w:rsidRPr="00B90352" w:rsidRDefault="00DE10D2" w:rsidP="00DE10D2">
      <w:pPr>
        <w:tabs>
          <w:tab w:val="left" w:pos="8221"/>
        </w:tabs>
        <w:ind w:firstLine="720"/>
        <w:jc w:val="center"/>
        <w:rPr>
          <w:rFonts w:ascii="Times New Roman" w:eastAsia="Times New Roman" w:hAnsi="Times New Roman" w:cs="Times New Roman"/>
          <w:b/>
          <w:color w:val="333333"/>
          <w:sz w:val="32"/>
          <w:szCs w:val="21"/>
          <w:u w:val="single"/>
          <w:lang w:eastAsia="el-GR"/>
        </w:rPr>
      </w:pPr>
      <w:r>
        <w:rPr>
          <w:rFonts w:ascii="Times New Roman" w:eastAsia="Times New Roman" w:hAnsi="Times New Roman" w:cs="Times New Roman"/>
          <w:b/>
          <w:color w:val="333333"/>
          <w:sz w:val="32"/>
          <w:szCs w:val="21"/>
          <w:u w:val="single"/>
          <w:lang w:eastAsia="el-GR"/>
        </w:rPr>
        <w:t>ΑΝΑΚΟΙΝΩΣΗ</w:t>
      </w:r>
    </w:p>
    <w:p w14:paraId="510824EA" w14:textId="5C522233" w:rsidR="00DE10D2" w:rsidRPr="00503A85" w:rsidRDefault="00DE10D2" w:rsidP="00DE10D2">
      <w:pPr>
        <w:ind w:firstLine="720"/>
        <w:jc w:val="both"/>
        <w:rPr>
          <w:sz w:val="24"/>
          <w:szCs w:val="24"/>
        </w:rPr>
      </w:pPr>
      <w:r>
        <w:rPr>
          <w:sz w:val="24"/>
          <w:szCs w:val="24"/>
        </w:rPr>
        <w:t xml:space="preserve">Όπως σας έχει γίνει ήδη γνωστό με ανακοινώσεις από προηγούμενες συνεδριάσεις της </w:t>
      </w:r>
      <w:r w:rsidRPr="00DF7151">
        <w:rPr>
          <w:sz w:val="24"/>
          <w:szCs w:val="24"/>
        </w:rPr>
        <w:t>Διοικούσα</w:t>
      </w:r>
      <w:r>
        <w:rPr>
          <w:sz w:val="24"/>
          <w:szCs w:val="24"/>
        </w:rPr>
        <w:t>ς</w:t>
      </w:r>
      <w:r w:rsidRPr="00DF7151">
        <w:rPr>
          <w:sz w:val="24"/>
          <w:szCs w:val="24"/>
        </w:rPr>
        <w:t xml:space="preserve"> Επιτροπή</w:t>
      </w:r>
      <w:r>
        <w:rPr>
          <w:sz w:val="24"/>
          <w:szCs w:val="24"/>
        </w:rPr>
        <w:t>ς</w:t>
      </w:r>
      <w:r w:rsidRPr="00DF7151">
        <w:rPr>
          <w:sz w:val="24"/>
          <w:szCs w:val="24"/>
        </w:rPr>
        <w:t xml:space="preserve"> Δημοτικών Γηπέδων Ποδοσφαίρου Πάτρας </w:t>
      </w:r>
      <w:r w:rsidRPr="00503A85">
        <w:rPr>
          <w:sz w:val="24"/>
          <w:szCs w:val="24"/>
        </w:rPr>
        <w:t xml:space="preserve">(Δ.Ε.Δ.Γ.Π.Π.) και συναντήσεις των μελών της με τους υπευθύνους των αθλητικών σωματείων, στα δημοτικά γήπεδα ποδοσφαίρου της πόλης μας εφαρμόζονται </w:t>
      </w:r>
      <w:r>
        <w:rPr>
          <w:sz w:val="24"/>
          <w:szCs w:val="24"/>
        </w:rPr>
        <w:t xml:space="preserve">τα ισχύοντα </w:t>
      </w:r>
      <w:r w:rsidRPr="00503A85">
        <w:rPr>
          <w:sz w:val="24"/>
          <w:szCs w:val="24"/>
        </w:rPr>
        <w:t>μέτρα κατά</w:t>
      </w:r>
      <w:r w:rsidRPr="004F73AC">
        <w:rPr>
          <w:sz w:val="24"/>
          <w:szCs w:val="24"/>
        </w:rPr>
        <w:t xml:space="preserve"> </w:t>
      </w:r>
      <w:r>
        <w:rPr>
          <w:sz w:val="24"/>
          <w:szCs w:val="24"/>
        </w:rPr>
        <w:t>κορονοϊού</w:t>
      </w:r>
      <w:r w:rsidRPr="00503A85">
        <w:rPr>
          <w:sz w:val="24"/>
          <w:szCs w:val="24"/>
        </w:rPr>
        <w:t xml:space="preserve"> </w:t>
      </w:r>
      <w:r>
        <w:rPr>
          <w:sz w:val="24"/>
          <w:szCs w:val="24"/>
        </w:rPr>
        <w:t>όπως</w:t>
      </w:r>
      <w:r w:rsidRPr="00503A85">
        <w:rPr>
          <w:sz w:val="24"/>
          <w:szCs w:val="24"/>
        </w:rPr>
        <w:t xml:space="preserve">, καθορίζονται και </w:t>
      </w:r>
      <w:proofErr w:type="spellStart"/>
      <w:r w:rsidRPr="00503A85">
        <w:rPr>
          <w:sz w:val="24"/>
          <w:szCs w:val="24"/>
        </w:rPr>
        <w:t>επικαιροποιούνται</w:t>
      </w:r>
      <w:proofErr w:type="spellEnd"/>
      <w:r w:rsidRPr="00503A85">
        <w:rPr>
          <w:sz w:val="24"/>
          <w:szCs w:val="24"/>
        </w:rPr>
        <w:t xml:space="preserve"> εβδομαδιαίως από τις ΚΥΑ</w:t>
      </w:r>
      <w:r>
        <w:rPr>
          <w:sz w:val="24"/>
          <w:szCs w:val="24"/>
        </w:rPr>
        <w:t>.</w:t>
      </w:r>
      <w:r w:rsidRPr="00503A85">
        <w:rPr>
          <w:sz w:val="24"/>
          <w:szCs w:val="24"/>
        </w:rPr>
        <w:t xml:space="preserve"> </w:t>
      </w:r>
    </w:p>
    <w:p w14:paraId="407D03CB" w14:textId="77777777" w:rsidR="00DE10D2" w:rsidRPr="00DF7151" w:rsidRDefault="00DE10D2" w:rsidP="00DE10D2">
      <w:pPr>
        <w:ind w:firstLine="720"/>
        <w:jc w:val="both"/>
        <w:rPr>
          <w:sz w:val="24"/>
          <w:szCs w:val="24"/>
        </w:rPr>
      </w:pPr>
      <w:r w:rsidRPr="00DF7151">
        <w:rPr>
          <w:sz w:val="24"/>
          <w:szCs w:val="24"/>
        </w:rPr>
        <w:t xml:space="preserve">Η </w:t>
      </w:r>
      <w:r w:rsidRPr="00503A85">
        <w:rPr>
          <w:sz w:val="24"/>
          <w:szCs w:val="24"/>
        </w:rPr>
        <w:t xml:space="preserve">(Δ.Ε.Δ.Γ.Π.Π.) </w:t>
      </w:r>
      <w:r>
        <w:rPr>
          <w:sz w:val="24"/>
          <w:szCs w:val="24"/>
        </w:rPr>
        <w:t>εν όψη της έναρξης της νέας ποδοσφαιρικής περιόδου 2021-22 και εξ αιτίας του γεγονότος της συνέχισης ύπαρξης περιοριστικών μέτρων κατά της εξάπλωσης του κορονοϊού στα γήπεδα, θεωρεί απαραίτητο όλοι οι εμπλεκόμενοι φορείς, να κρατήσουν την ενδεδειγμένη υπεύθυνη στάση που καθορίζονται από τις οδηγίες του ΕΟΔΥ προκειμένου να αποφευχθεί η διασπορά του ιού κατά τη διάρκεια τέλεσης των αγώνων. Θεωρούμε λοιπόν πρέπον να υπενθυμίσουμε τα παρακάτω, συμβάλλοντας έτσι στην προσπάθεια καταπολέμησης της διασποράς του ιού, για την ομαλή διεξαγωγή των πρωταθλημάτων χωρίς κρούσματα.</w:t>
      </w:r>
      <w:r>
        <w:rPr>
          <w:rFonts w:ascii="Times New Roman" w:eastAsia="Times New Roman" w:hAnsi="Times New Roman" w:cs="Times New Roman"/>
          <w:color w:val="333333"/>
          <w:sz w:val="24"/>
          <w:szCs w:val="21"/>
          <w:lang w:eastAsia="el-GR"/>
        </w:rPr>
        <w:t xml:space="preserve">                                    </w:t>
      </w:r>
      <w:r>
        <w:rPr>
          <w:sz w:val="24"/>
          <w:szCs w:val="24"/>
        </w:rPr>
        <w:t xml:space="preserve"> </w:t>
      </w:r>
    </w:p>
    <w:p w14:paraId="170753F9" w14:textId="77777777" w:rsidR="00DE10D2" w:rsidRPr="001824C4" w:rsidRDefault="00DE10D2" w:rsidP="00DE10D2">
      <w:pPr>
        <w:jc w:val="center"/>
        <w:rPr>
          <w:b/>
          <w:bCs/>
          <w:sz w:val="24"/>
          <w:szCs w:val="24"/>
        </w:rPr>
      </w:pPr>
      <w:r>
        <w:rPr>
          <w:b/>
          <w:bCs/>
          <w:sz w:val="24"/>
          <w:szCs w:val="24"/>
        </w:rPr>
        <w:t>1.</w:t>
      </w:r>
      <w:r w:rsidRPr="001824C4">
        <w:rPr>
          <w:b/>
          <w:bCs/>
          <w:sz w:val="24"/>
          <w:szCs w:val="24"/>
        </w:rPr>
        <w:t>ΚΑΝΟΝΙΣΜΟΣ ΑΓΩΝΩΝ ΠΡΩΤΑΘΛΗΜΑΤΩΝ</w:t>
      </w:r>
    </w:p>
    <w:p w14:paraId="1FD99077" w14:textId="30CBF6E4" w:rsidR="00675A69" w:rsidRDefault="00675A69" w:rsidP="00DE10D2">
      <w:pPr>
        <w:jc w:val="center"/>
      </w:pPr>
      <w:r>
        <w:fldChar w:fldCharType="begin"/>
      </w:r>
      <w:r>
        <w:instrText xml:space="preserve"> HYPERLINK "</w:instrText>
      </w:r>
      <w:r w:rsidRPr="00675A69">
        <w:instrText>https://epsachaias.gr/wp-content/uploads/2021/09/KAP_2021.pdf</w:instrText>
      </w:r>
      <w:r>
        <w:instrText xml:space="preserve">" </w:instrText>
      </w:r>
      <w:r>
        <w:fldChar w:fldCharType="separate"/>
      </w:r>
      <w:r w:rsidRPr="0087124E">
        <w:rPr>
          <w:rStyle w:val="-"/>
        </w:rPr>
        <w:t>https://epsachaias.gr/wp-content/uploads/2021/09/KAP_2021.pdf</w:t>
      </w:r>
      <w:r>
        <w:fldChar w:fldCharType="end"/>
      </w:r>
    </w:p>
    <w:p w14:paraId="66013336" w14:textId="16BB05C8" w:rsidR="00DE10D2" w:rsidRPr="00726A2C" w:rsidRDefault="00DE10D2" w:rsidP="00DE10D2">
      <w:pPr>
        <w:jc w:val="center"/>
        <w:rPr>
          <w:b/>
          <w:bCs/>
        </w:rPr>
      </w:pPr>
      <w:r>
        <w:rPr>
          <w:b/>
          <w:bCs/>
        </w:rPr>
        <w:t xml:space="preserve">2. </w:t>
      </w:r>
      <w:r w:rsidRPr="00726A2C">
        <w:rPr>
          <w:b/>
          <w:bCs/>
        </w:rPr>
        <w:t>ΥΓΕΙΟΝΟΜΙΚΟ ΠΡΩΤΟΚΟΛΛΟ ΕΡΑΣΙΤΕΧΝΙΚΟΥ ΠΟΔΟΣΦΑΙΡΟΥ_ΕΠΟ ΠΡΟΠΟΝΗΣΕΩΝ- ΕΠΙΣΗΜΩΝ-ΦΙΛΙΚΩΝ ΑΓΩΝΩΝ</w:t>
      </w:r>
      <w:r w:rsidR="00D6536F">
        <w:rPr>
          <w:b/>
          <w:bCs/>
        </w:rPr>
        <w:t xml:space="preserve"> </w:t>
      </w:r>
      <w:r w:rsidR="00D6536F" w:rsidRPr="00D6536F">
        <w:rPr>
          <w:b/>
          <w:bCs/>
        </w:rPr>
        <w:t>.</w:t>
      </w:r>
      <w:proofErr w:type="spellStart"/>
      <w:r w:rsidR="00D6536F" w:rsidRPr="00D6536F">
        <w:rPr>
          <w:b/>
          <w:bCs/>
        </w:rPr>
        <w:t>pdf</w:t>
      </w:r>
      <w:proofErr w:type="spellEnd"/>
    </w:p>
    <w:p w14:paraId="57167FB9" w14:textId="16697A8E" w:rsidR="00DE10D2" w:rsidRDefault="00675A69" w:rsidP="00DE10D2">
      <w:hyperlink r:id="rId5" w:history="1">
        <w:r w:rsidR="00DE10D2" w:rsidRPr="00F40B59">
          <w:rPr>
            <w:rStyle w:val="-"/>
          </w:rPr>
          <w:t>https://gga.gov.gr/images_v1_1_3_23.08.2021.pdf</w:t>
        </w:r>
      </w:hyperlink>
      <w:r w:rsidR="00DE10D2">
        <w:t xml:space="preserve"> </w:t>
      </w:r>
    </w:p>
    <w:p w14:paraId="6FAF5BDB" w14:textId="77777777" w:rsidR="00DE10D2" w:rsidRPr="0032775F" w:rsidRDefault="00DE10D2" w:rsidP="00DE10D2">
      <w:pPr>
        <w:jc w:val="center"/>
        <w:rPr>
          <w:b/>
          <w:bCs/>
          <w:sz w:val="24"/>
          <w:szCs w:val="24"/>
        </w:rPr>
      </w:pPr>
      <w:r>
        <w:rPr>
          <w:b/>
          <w:bCs/>
          <w:sz w:val="24"/>
          <w:szCs w:val="24"/>
        </w:rPr>
        <w:t xml:space="preserve">3. </w:t>
      </w:r>
      <w:r w:rsidRPr="0032775F">
        <w:rPr>
          <w:b/>
          <w:bCs/>
          <w:sz w:val="24"/>
          <w:szCs w:val="24"/>
        </w:rPr>
        <w:t>ΔΙΕΥΚΡΙΝΙΣΤΙΚΕΣ ΟΔΗΓΙΕΣ ΓΙΑ ΤΗΝ ΑΘΛΗΣΗ ΣΤΟ ΣΥΝΟΛΟ ΤΗΣ ΕΠΙΚΡΑΤΕΙΑΣ ΥΠΟ ΤΟ ΚΑΘΕΣΤΩΣ ΕΙΔΙΚΩΝ ΠΕΡΙΟΡΙΣΤΙΚΩΝ ΜΕΤΡΩΝ ΓΙΑ ΤΗΝ ΑΝΤΙΜΕΤΩΠΙΣΗ ΤΗΣ ΠΑΝΔΗΜΙΑΣ COVID-19</w:t>
      </w:r>
    </w:p>
    <w:p w14:paraId="3563E422" w14:textId="77777777" w:rsidR="00DE10D2" w:rsidRDefault="00675A69" w:rsidP="00DE10D2">
      <w:hyperlink r:id="rId6" w:history="1">
        <w:r w:rsidR="00DE10D2" w:rsidRPr="00F40B59">
          <w:rPr>
            <w:rStyle w:val="-"/>
          </w:rPr>
          <w:t>https://gga.gov.gr/images/odigies_athlitsmos_lockdown_21_09_2021.pdf</w:t>
        </w:r>
      </w:hyperlink>
    </w:p>
    <w:p w14:paraId="5433C4B1" w14:textId="77777777" w:rsidR="00DE10D2" w:rsidRDefault="00DE10D2" w:rsidP="00DE10D2">
      <w:r>
        <w:t>Τέλος με την ελπίδα ότι η υπεύθυνη στάση όλων των εμπλεκομένων φορέων, θα συμβάλει στην πραγματοποίηση ενός ασφαλούς πρωταθλήματος, σας ευχόμαστε υγεία και καλή επιτυχία στους αθλητικούς σας στόχους.</w:t>
      </w:r>
    </w:p>
    <w:p w14:paraId="0584518C" w14:textId="7C99D6A4" w:rsidR="006E5554" w:rsidRDefault="006E5554" w:rsidP="00DE10D2">
      <w:pPr>
        <w:spacing w:after="0" w:line="240" w:lineRule="auto"/>
        <w:jc w:val="center"/>
        <w:rPr>
          <w:rFonts w:ascii="Arial" w:hAnsi="Arial" w:cs="Arial"/>
          <w:color w:val="222222"/>
          <w:sz w:val="28"/>
          <w:szCs w:val="28"/>
          <w:shd w:val="clear" w:color="auto" w:fill="FFFFFF"/>
        </w:rPr>
      </w:pPr>
      <w:r>
        <w:rPr>
          <w:rFonts w:ascii="Arial" w:hAnsi="Arial" w:cs="Arial"/>
          <w:color w:val="222222"/>
          <w:sz w:val="28"/>
          <w:szCs w:val="28"/>
          <w:shd w:val="clear" w:color="auto" w:fill="FFFFFF"/>
        </w:rPr>
        <w:t>Πάτρα 22-9-2021</w:t>
      </w:r>
    </w:p>
    <w:p w14:paraId="610D9A0F" w14:textId="5315C71C" w:rsidR="00DE10D2" w:rsidRPr="00754CD4" w:rsidRDefault="00DE10D2" w:rsidP="00DE10D2">
      <w:pPr>
        <w:spacing w:after="0" w:line="240" w:lineRule="auto"/>
        <w:jc w:val="center"/>
        <w:rPr>
          <w:rFonts w:ascii="Arial" w:hAnsi="Arial" w:cs="Arial"/>
          <w:color w:val="222222"/>
          <w:sz w:val="28"/>
          <w:szCs w:val="28"/>
          <w:shd w:val="clear" w:color="auto" w:fill="FFFFFF"/>
        </w:rPr>
      </w:pPr>
      <w:r w:rsidRPr="00754CD4">
        <w:rPr>
          <w:rFonts w:ascii="Arial" w:hAnsi="Arial" w:cs="Arial"/>
          <w:color w:val="222222"/>
          <w:sz w:val="28"/>
          <w:szCs w:val="28"/>
          <w:shd w:val="clear" w:color="auto" w:fill="FFFFFF"/>
        </w:rPr>
        <w:t>Για τη (Δ.Ε.Δ.Γ.Π.Π.)</w:t>
      </w:r>
    </w:p>
    <w:p w14:paraId="61DC1088" w14:textId="77777777" w:rsidR="00DE10D2" w:rsidRDefault="00DE10D2" w:rsidP="00DE10D2">
      <w:pPr>
        <w:spacing w:after="0" w:line="240" w:lineRule="auto"/>
        <w:jc w:val="center"/>
        <w:rPr>
          <w:rFonts w:ascii="Times New Roman" w:eastAsia="Times New Roman" w:hAnsi="Times New Roman" w:cs="Times New Roman"/>
          <w:b/>
          <w:color w:val="333333"/>
          <w:sz w:val="24"/>
          <w:szCs w:val="21"/>
          <w:lang w:eastAsia="el-GR"/>
        </w:rPr>
      </w:pPr>
      <w:r w:rsidRPr="0011444A">
        <w:rPr>
          <w:rFonts w:ascii="Times New Roman" w:eastAsia="Times New Roman" w:hAnsi="Times New Roman" w:cs="Times New Roman"/>
          <w:b/>
          <w:color w:val="333333"/>
          <w:sz w:val="24"/>
          <w:szCs w:val="21"/>
          <w:lang w:eastAsia="el-GR"/>
        </w:rPr>
        <w:t>Ο Πρόεδρος</w:t>
      </w:r>
    </w:p>
    <w:p w14:paraId="52731E80" w14:textId="77777777" w:rsidR="00DE10D2" w:rsidRDefault="00DE10D2" w:rsidP="00DE10D2">
      <w:pPr>
        <w:spacing w:after="0" w:line="240" w:lineRule="auto"/>
        <w:jc w:val="center"/>
      </w:pPr>
      <w:r w:rsidRPr="0011444A">
        <w:rPr>
          <w:rFonts w:ascii="Times New Roman" w:eastAsia="Times New Roman" w:hAnsi="Times New Roman" w:cs="Times New Roman"/>
          <w:b/>
          <w:color w:val="333333"/>
          <w:sz w:val="24"/>
          <w:szCs w:val="21"/>
          <w:lang w:eastAsia="el-GR"/>
        </w:rPr>
        <w:t>Γιάννης Παυλάκης</w:t>
      </w:r>
    </w:p>
    <w:p w14:paraId="25660053" w14:textId="77777777" w:rsidR="00DE10D2" w:rsidRDefault="00DE10D2" w:rsidP="00DE10D2"/>
    <w:p w14:paraId="6E8BC357" w14:textId="77777777" w:rsidR="00DE10D2" w:rsidRDefault="00DE10D2"/>
    <w:sectPr w:rsidR="00DE10D2" w:rsidSect="00726A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D2"/>
    <w:rsid w:val="00675A69"/>
    <w:rsid w:val="006E5554"/>
    <w:rsid w:val="00D6536F"/>
    <w:rsid w:val="00DE10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C0954"/>
  <w15:chartTrackingRefBased/>
  <w15:docId w15:val="{1DC75659-0D51-441F-99F7-8495FBB0F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10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E10D2"/>
    <w:rPr>
      <w:color w:val="0563C1" w:themeColor="hyperlink"/>
      <w:u w:val="single"/>
    </w:rPr>
  </w:style>
  <w:style w:type="character" w:styleId="a3">
    <w:name w:val="Unresolved Mention"/>
    <w:basedOn w:val="a0"/>
    <w:uiPriority w:val="99"/>
    <w:semiHidden/>
    <w:unhideWhenUsed/>
    <w:rsid w:val="00675A69"/>
    <w:rPr>
      <w:color w:val="605E5C"/>
      <w:shd w:val="clear" w:color="auto" w:fill="E1DFDD"/>
    </w:rPr>
  </w:style>
  <w:style w:type="character" w:styleId="-0">
    <w:name w:val="FollowedHyperlink"/>
    <w:basedOn w:val="a0"/>
    <w:uiPriority w:val="99"/>
    <w:semiHidden/>
    <w:unhideWhenUsed/>
    <w:rsid w:val="00675A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ga.gov.gr/images/odigies_athlitsmos_lockdown_21_09_2021.pdf" TargetMode="External"/><Relationship Id="rId5" Type="http://schemas.openxmlformats.org/officeDocument/2006/relationships/hyperlink" Target="https://gga.gov.gr/images/%CE%A4%CE%A1%CE%9F%CE%A0%CE%9F%CE%A0%CE%9F%CE%99%CE%97%CE%9C%CE%95%CE%9D%CE%9F_%CE%A5%CE%93%CE%95%CE%99%CE%9F%CE%9D%CE%9F%CE%9C%CE%99%CE%9A%CE%9F_%CE%A0%CE%A1%CE%A9%CE%A4%CE%9F%CE%9A%CE%9F%CE%9B%CE%9B%CE%9F_%CE%95%CE%A1%CE%91%CE%A3%CE%99%CE%A4%CE%95%CE%A7%CE%9D%CE%99%CE%9A%CE%9F%CE%A5_%CE%A0%CE%9F%CE%94%CE%9F%CE%A3%CE%A6%CE%91%CE%99%CE%A1%CE%9F%CE%A5_%CE%9A%CE%91%CE%99_%CE%95%CE%A0%CE%99%CE%A3%CE%A4%CE%A1%CE%9F%CE%A6%CE%97_%CE%A6%CE%99%CE%9B%CE%91%CE%98%CE%9B%CE%A9%CE%9D_%CE%A3%CE%A4%CE%91_%CE%93%CE%97%CE%A0%CE%95%CE%94%CE%91_v1_1_3_23.08.2021.pdf" TargetMode="External"/><Relationship Id="rId4" Type="http://schemas.openxmlformats.org/officeDocument/2006/relationships/hyperlink" Target="mailto:dim.gip.pod.pat9@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483</Words>
  <Characters>2614</Characters>
  <Application>Microsoft Office Word</Application>
  <DocSecurity>0</DocSecurity>
  <Lines>21</Lines>
  <Paragraphs>6</Paragraphs>
  <ScaleCrop>false</ScaleCrop>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giannis paylakis</dc:creator>
  <cp:keywords/>
  <dc:description/>
  <cp:lastModifiedBy>gramatia</cp:lastModifiedBy>
  <cp:revision>4</cp:revision>
  <dcterms:created xsi:type="dcterms:W3CDTF">2021-09-22T13:27:00Z</dcterms:created>
  <dcterms:modified xsi:type="dcterms:W3CDTF">2021-09-25T09:48:00Z</dcterms:modified>
</cp:coreProperties>
</file>