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ΣΤΑΡΟΧΩΡΙ κ. Κατσαϊτη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προπονητή του σωματείου ΑΕ ΡΟΪΤΙΚΩΝ κ. Στουπάκη Κων/νο επιβάλλεται η ποινή απαγόρευσης εισόδου στους αγωνιστικούς χώρους για μία (1) αγωνιστική από 12-11-2018και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ΦΛΟΓΑ ΡΟΔΙΑΣ κ. Ροδόπουλο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ΗΡΑΚΛΗΣ ΠΑΤΡΩΝ Κο Γκούμα Ευάγγελο επιβάλλεται η ποινή απαγόρευσης εισόδου στους αγωνιστικούς χώρους για μία (1) αγωνιστική από 19-11-2018.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ΑΠΟΛΛΩΝ ΣΥΝΟΙΚΙΣΜΟΥ ΑΙΓΙΟΥ Κο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 μέλος του Δ.Σ. του σωματείου ΔΡΕΠΑΝΟ Κο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Κο </w:t>
      </w:r>
      <w:r>
        <w:rPr>
          <w:rFonts w:ascii="Comic Sans MS" w:hAnsi="Comic Sans MS"/>
          <w:sz w:val="20"/>
          <w:szCs w:val="20"/>
        </w:rPr>
        <w:t>Αποστολάκο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Μπαζάρογλου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17-11-2018ΔΟΞΑ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ΚΕΡΑΥΝΟΣ ΣΕΛΙΑΝΙΤΙΚΩΝ κ. Τζεβελέκα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25-11-2018ΠΑΝΙΩΝΙΟΣ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Τ</w:t>
      </w:r>
      <w:r>
        <w:rPr>
          <w:rFonts w:ascii="Comic Sans MS" w:hAnsi="Comic Sans MS"/>
          <w:sz w:val="20"/>
          <w:szCs w:val="20"/>
        </w:rPr>
        <w:t xml:space="preserve">σιπιανίτη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ύμφωναμε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24-11-2018ΠΑΙΔΩΝ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 w:cs="Arial"/>
          <w:color w:val="000000"/>
          <w:sz w:val="20"/>
          <w:szCs w:val="20"/>
        </w:rPr>
        <w:t>στα πρωταθλήματα Παίδων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Καραχανίδη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Ρουγκάλα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Πορφυρόπουλο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Μενύχτα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ύμφωναμε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9-12-2018ΗΡΑΚΛΗΣ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Αθανασακόπουλο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ύμφωναμε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15-12-2018ΑΝΑΓΕΝΝΗΣΗ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Τσαφταρόπουλο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16-12-2018ΑΣΤΕΡΑΣ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ύμφωναμε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ανάκληση τωνδηλώσεων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 xml:space="preserve">ΩΛΕΝΙΑΚΟΣμηδενίζεται.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 xml:space="preserve">ΩΛΕΝΙΑΚΟΣεπιβάλλεται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 xml:space="preserve">ΛΙΜΝΟΧΩΡΙεπιβάλλεται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ύμφωναμε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04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F92666" w:rsidRPr="0020497E" w:rsidRDefault="00F92666" w:rsidP="00F92666">
      <w:pPr>
        <w:jc w:val="center"/>
        <w:rPr>
          <w:rFonts w:ascii="Comic Sans MS" w:hAnsi="Comic Sans MS"/>
          <w:sz w:val="20"/>
          <w:szCs w:val="20"/>
        </w:rPr>
      </w:pPr>
    </w:p>
    <w:p w:rsidR="00F92666" w:rsidRPr="00E642F5" w:rsidRDefault="00F92666" w:rsidP="00F9266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DE7538" w:rsidRDefault="00DE7538" w:rsidP="00DE753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Λόγω έλλειψης στοιχείων η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πειθαρχική επιτροπή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σωματείο Α.Ε. ΡΟΪΤΙΚΑ από κάθε ποινή.</w:t>
      </w:r>
    </w:p>
    <w:p w:rsidR="00461B63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61B63" w:rsidRPr="00E642F5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23-1-2019ΑΠΣ ΠΑΤΡΑΙ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ΠΑΝΙΩΝΙΟΣ/ΑΧΙΛΛΕΑΣ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61B63" w:rsidRPr="0020497E" w:rsidRDefault="00461B63" w:rsidP="00461B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 w:rsidR="008C263F">
        <w:rPr>
          <w:rFonts w:ascii="Comic Sans MS" w:hAnsi="Comic Sans MS"/>
          <w:sz w:val="20"/>
          <w:szCs w:val="20"/>
        </w:rPr>
        <w:t xml:space="preserve">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8C263F">
        <w:rPr>
          <w:rFonts w:ascii="Comic Sans MS" w:hAnsi="Comic Sans MS"/>
          <w:sz w:val="20"/>
          <w:szCs w:val="20"/>
        </w:rPr>
        <w:t>ΠΑΝΙΩΝΙΟΣ/ΑΧΙΛΛΕΑΣ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 w:rsidR="008C263F">
        <w:rPr>
          <w:rFonts w:ascii="Comic Sans MS" w:hAnsi="Comic Sans MS"/>
          <w:sz w:val="20"/>
          <w:szCs w:val="20"/>
        </w:rPr>
        <w:t>Παολίνο Παναγιώτη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 w:rsidR="008C263F"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 w:rsidR="008C263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αγωνιστικές.</w:t>
      </w: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8843F5">
        <w:rPr>
          <w:rFonts w:ascii="Comic Sans MS" w:hAnsi="Comic Sans MS"/>
          <w:color w:val="800080"/>
          <w:sz w:val="20"/>
          <w:szCs w:val="20"/>
          <w:u w:val="single"/>
        </w:rPr>
        <w:t>5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843F5" w:rsidRPr="0020497E" w:rsidRDefault="008843F5" w:rsidP="008843F5">
      <w:pPr>
        <w:jc w:val="center"/>
        <w:rPr>
          <w:rFonts w:ascii="Comic Sans MS" w:hAnsi="Comic Sans MS"/>
          <w:sz w:val="20"/>
          <w:szCs w:val="20"/>
        </w:rPr>
      </w:pPr>
    </w:p>
    <w:p w:rsidR="00B31A92" w:rsidRPr="00E642F5" w:rsidRDefault="00B31A92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31A92" w:rsidRDefault="00B31A92" w:rsidP="00B31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ΑΕ ΡΟΪΤΙΚΩΝ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 w:rsidR="002E52A8">
        <w:rPr>
          <w:rFonts w:ascii="Comic Sans MS" w:hAnsi="Comic Sans MS"/>
          <w:sz w:val="20"/>
          <w:szCs w:val="20"/>
        </w:rPr>
        <w:t xml:space="preserve">της επίπληξης και χρηματικό πρόστιμο </w:t>
      </w:r>
      <w:r w:rsidR="00BC1190">
        <w:rPr>
          <w:rFonts w:ascii="Comic Sans MS" w:hAnsi="Comic Sans MS"/>
          <w:sz w:val="20"/>
          <w:szCs w:val="20"/>
        </w:rPr>
        <w:t>50</w:t>
      </w:r>
      <w:r w:rsidR="002E52A8">
        <w:rPr>
          <w:rFonts w:ascii="Comic Sans MS" w:hAnsi="Comic Sans MS"/>
          <w:sz w:val="20"/>
          <w:szCs w:val="20"/>
        </w:rPr>
        <w:t xml:space="preserve"> €. </w:t>
      </w: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 w:rsidR="002E52A8"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2E52A8">
        <w:rPr>
          <w:rFonts w:ascii="Comic Sans MS" w:hAnsi="Comic Sans MS"/>
          <w:sz w:val="20"/>
          <w:szCs w:val="20"/>
        </w:rPr>
        <w:t xml:space="preserve">ΛΙΜΝΟΧΩΡΙ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 w:rsidR="002E52A8">
        <w:rPr>
          <w:rFonts w:ascii="Comic Sans MS" w:hAnsi="Comic Sans MS"/>
          <w:sz w:val="20"/>
          <w:szCs w:val="20"/>
        </w:rPr>
        <w:t xml:space="preserve">Πετρόπουλο Ανδρέα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2E52A8">
        <w:rPr>
          <w:rFonts w:ascii="Comic Sans MS" w:hAnsi="Comic Sans MS"/>
          <w:sz w:val="20"/>
          <w:szCs w:val="20"/>
        </w:rPr>
        <w:t>μια (1)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2E52A8"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2E52A8">
        <w:rPr>
          <w:rFonts w:ascii="Comic Sans MS" w:hAnsi="Comic Sans MS"/>
          <w:sz w:val="20"/>
          <w:szCs w:val="20"/>
        </w:rPr>
        <w:t>9-2-</w:t>
      </w:r>
      <w:r w:rsidRPr="0020497E">
        <w:rPr>
          <w:rFonts w:ascii="Comic Sans MS" w:hAnsi="Comic Sans MS"/>
          <w:sz w:val="20"/>
          <w:szCs w:val="20"/>
        </w:rPr>
        <w:t>201</w:t>
      </w:r>
      <w:r w:rsidR="002E52A8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B31A92" w:rsidRDefault="00B31A92" w:rsidP="00B31A92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843F5" w:rsidRPr="00E642F5" w:rsidRDefault="008843F5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8843F5">
        <w:rPr>
          <w:rFonts w:ascii="Comic Sans MS" w:hAnsi="Comic Sans MS"/>
          <w:b/>
          <w:bCs/>
          <w:sz w:val="20"/>
          <w:szCs w:val="20"/>
        </w:rPr>
        <w:t>10-2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8465A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ΑΙΓΕΙΡΑ/ΑΚΡΑΤΑ</w:t>
      </w:r>
      <w:r>
        <w:rPr>
          <w:rFonts w:ascii="Comic Sans MS" w:hAnsi="Comic Sans MS"/>
          <w:b/>
          <w:bCs/>
          <w:sz w:val="20"/>
          <w:szCs w:val="20"/>
        </w:rPr>
        <w:t xml:space="preserve"> – ΚΑΛΑΒΡΥΤΑ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ΑΙΓΕΙΡΑ/ΑΚΡΑΤΑ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Αλέφαντο Κωνσταντίνο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(3)μήνες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A503C0"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</w:t>
      </w:r>
      <w:r w:rsidR="00A503C0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 xml:space="preserve">και χρηματικό πρόστιμο </w:t>
      </w:r>
      <w:r w:rsidR="00A503C0">
        <w:rPr>
          <w:rFonts w:ascii="Comic Sans MS" w:hAnsi="Comic Sans MS"/>
          <w:sz w:val="20"/>
          <w:szCs w:val="20"/>
        </w:rPr>
        <w:t>100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4A0FD7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A0FD7" w:rsidRPr="00E642F5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</w:rPr>
        <w:t xml:space="preserve">ΣΤΑΡΟΧΩΡΙ –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ΣΤΕΡΑΣ ΜΙΝΤΙΛΟΓΛΙΟΥ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σωματείου ΑΣΤΕΡΑΣ ΜΙΝΤΙΛΟΓΛΙΟΥ κ. ΠΛΕΓΑ ΝΙΚΟΛΑΟ 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10-2-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472A64" w:rsidRDefault="004A0FD7" w:rsidP="00DB427A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 xml:space="preserve">ΑΣΤΕΡΑΣ ΜΙΝΤΙΛΟΓΛΙΟΥ 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 xml:space="preserve">Λαμπρόπουλο Θεόδωρο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E127F7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9.</w:t>
      </w: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DB427A" w:rsidRDefault="00DB427A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16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472A64" w:rsidRPr="0020497E" w:rsidRDefault="00472A64" w:rsidP="00472A64">
      <w:pPr>
        <w:jc w:val="center"/>
        <w:rPr>
          <w:rFonts w:ascii="Comic Sans MS" w:hAnsi="Comic Sans MS"/>
          <w:sz w:val="20"/>
          <w:szCs w:val="20"/>
        </w:rPr>
      </w:pPr>
    </w:p>
    <w:p w:rsidR="00472A64" w:rsidRPr="00E642F5" w:rsidRDefault="00472A64" w:rsidP="00472A6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="00F67126">
        <w:rPr>
          <w:rFonts w:ascii="Comic Sans MS" w:hAnsi="Comic Sans MS"/>
          <w:b/>
          <w:bCs/>
          <w:sz w:val="20"/>
          <w:szCs w:val="20"/>
        </w:rPr>
        <w:t>17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="002A51C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ΝΙΦΟΡΕΪΚΩΝ</w:t>
      </w:r>
      <w:r w:rsidR="00DB427A">
        <w:rPr>
          <w:rFonts w:ascii="Comic Sans MS" w:hAnsi="Comic Sans MS"/>
          <w:b/>
          <w:bCs/>
          <w:sz w:val="20"/>
          <w:szCs w:val="20"/>
        </w:rPr>
        <w:t>–ΑΒΥΘΟΣ ΑΙΓΙΑΛΕΙΑΣ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72A64" w:rsidP="004A0FD7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</w:t>
      </w:r>
      <w:r w:rsidR="00DB427A">
        <w:rPr>
          <w:rFonts w:ascii="Comic Sans MS" w:hAnsi="Comic Sans MS"/>
          <w:sz w:val="20"/>
          <w:szCs w:val="20"/>
        </w:rPr>
        <w:t>ΔΟΞΑ ΝΙΦΟΡΕΪΚΩΝ</w:t>
      </w:r>
      <w:r w:rsidR="00DB427A"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DB427A" w:rsidRPr="00DB427A">
        <w:rPr>
          <w:rFonts w:ascii="Comic Sans MS" w:hAnsi="Comic Sans MS"/>
          <w:bCs/>
          <w:sz w:val="20"/>
          <w:szCs w:val="20"/>
        </w:rPr>
        <w:t>ποινή στέρησης του δικαιώματος να αγωνίζεται στην έδρα του, όταν είναι γηπεδούχος, για δύο (2) αγωνιστικές ημέρες</w:t>
      </w:r>
      <w:r w:rsidR="00DB427A">
        <w:rPr>
          <w:rFonts w:ascii="Comic Sans MS" w:hAnsi="Comic Sans MS"/>
          <w:bCs/>
          <w:sz w:val="20"/>
          <w:szCs w:val="20"/>
        </w:rPr>
        <w:t xml:space="preserve"> 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</w:t>
      </w:r>
      <w:r w:rsidR="00DB427A">
        <w:rPr>
          <w:rFonts w:ascii="Comic Sans MS" w:hAnsi="Comic Sans MS"/>
          <w:sz w:val="20"/>
          <w:szCs w:val="20"/>
        </w:rPr>
        <w:t>εκατόν πενήντα ευρώ (1</w:t>
      </w:r>
      <w:r w:rsidRPr="0020497E">
        <w:rPr>
          <w:rFonts w:ascii="Comic Sans MS" w:hAnsi="Comic Sans MS"/>
          <w:sz w:val="20"/>
          <w:szCs w:val="20"/>
        </w:rPr>
        <w:t>50 €</w:t>
      </w:r>
      <w:r w:rsidR="00DB427A">
        <w:rPr>
          <w:rFonts w:ascii="Comic Sans MS" w:hAnsi="Comic Sans MS"/>
          <w:sz w:val="20"/>
          <w:szCs w:val="20"/>
        </w:rPr>
        <w:t>)</w:t>
      </w:r>
      <w:r w:rsidR="00910CCB">
        <w:rPr>
          <w:rFonts w:ascii="Comic Sans MS" w:hAnsi="Comic Sans MS"/>
          <w:sz w:val="20"/>
          <w:szCs w:val="20"/>
        </w:rPr>
        <w:t>σύμφωνα με το άρθρο 15 του Πειθαρχικού Κώδικα «Ποινές σε βάρος των ομάδων για επεισόδια κατά τους αγώνες» παράγραφος 6</w:t>
      </w:r>
      <w:r w:rsidR="00DB427A">
        <w:rPr>
          <w:rFonts w:ascii="Comic Sans MS" w:hAnsi="Comic Sans MS"/>
          <w:sz w:val="20"/>
          <w:szCs w:val="20"/>
        </w:rPr>
        <w:t>.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7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12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7C299B" w:rsidRPr="0020497E" w:rsidRDefault="007C299B" w:rsidP="007C299B">
      <w:pPr>
        <w:jc w:val="center"/>
        <w:rPr>
          <w:rFonts w:ascii="Comic Sans MS" w:hAnsi="Comic Sans MS"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ΑΧΑΪΚΟΣ Α.Ο. – 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ΑΧΑΪΚΗ 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</w:t>
      </w:r>
      <w:r>
        <w:rPr>
          <w:rFonts w:ascii="Comic Sans MS" w:hAnsi="Comic Sans MS"/>
          <w:b/>
          <w:bCs/>
          <w:sz w:val="20"/>
          <w:szCs w:val="20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ΑΧΑΪΚΗ Α.Ε.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</w:rPr>
        <w:t>ΠΑΙΔΩΝ ΘΗΣΕΑΣ/ΑΣΤΕΡΑΣ ΜΙΝΤΙΛΟΓΛΙΟΥ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ΠΑΤΡΑ 2005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ΠΑΤΡΑ 2005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E642F5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>
        <w:rPr>
          <w:rFonts w:ascii="Comic Sans MS" w:hAnsi="Comic Sans MS"/>
          <w:b/>
          <w:bCs/>
          <w:sz w:val="20"/>
          <w:szCs w:val="20"/>
        </w:rPr>
        <w:t>2-3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ΑΕΚ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ΠΑΜΙΚΡΑΣΙΑΤΙΚΟΣ Α.Ο.Κ.</w:t>
      </w:r>
      <w:r w:rsidR="000B4AC1">
        <w:rPr>
          <w:rFonts w:ascii="Comic Sans MS" w:hAnsi="Comic Sans MS"/>
          <w:b/>
          <w:bCs/>
          <w:sz w:val="20"/>
          <w:szCs w:val="20"/>
        </w:rPr>
        <w:t xml:space="preserve"> ΠΑΤΡΑΣ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0B4AC1" w:rsidRDefault="007C299B" w:rsidP="000B4AC1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 w:rsidR="000B4AC1">
        <w:rPr>
          <w:rFonts w:ascii="Comic Sans MS" w:hAnsi="Comic Sans MS"/>
          <w:sz w:val="20"/>
          <w:szCs w:val="20"/>
        </w:rPr>
        <w:t xml:space="preserve">ν εκπρόσωπο του σωματείουΑΕΚ ΠΑΤΡΩΝ κ. ΧΡΙΣΤΟΠΟΥΛΟ ΑΝΤΩΝΙΟ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0B4AC1"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 w:rsidR="000B4AC1">
        <w:rPr>
          <w:rFonts w:ascii="Comic Sans MS" w:hAnsi="Comic Sans MS"/>
          <w:sz w:val="20"/>
          <w:szCs w:val="20"/>
        </w:rPr>
        <w:t>δύο (2)</w:t>
      </w:r>
      <w:r w:rsidR="000B4AC1"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0B4AC1">
        <w:rPr>
          <w:rFonts w:ascii="Comic Sans MS" w:hAnsi="Comic Sans MS"/>
          <w:sz w:val="20"/>
          <w:szCs w:val="20"/>
        </w:rPr>
        <w:t>ές</w:t>
      </w:r>
      <w:r w:rsidR="000B4AC1" w:rsidRPr="0020497E">
        <w:rPr>
          <w:rFonts w:ascii="Comic Sans MS" w:hAnsi="Comic Sans MS"/>
          <w:sz w:val="20"/>
          <w:szCs w:val="20"/>
        </w:rPr>
        <w:t xml:space="preserve"> από </w:t>
      </w:r>
      <w:r w:rsidR="000B4AC1">
        <w:rPr>
          <w:rFonts w:ascii="Comic Sans MS" w:hAnsi="Comic Sans MS"/>
          <w:sz w:val="20"/>
          <w:szCs w:val="20"/>
        </w:rPr>
        <w:t>3-3-</w:t>
      </w:r>
      <w:r w:rsidR="000B4AC1" w:rsidRPr="0020497E">
        <w:rPr>
          <w:rFonts w:ascii="Comic Sans MS" w:hAnsi="Comic Sans MS"/>
          <w:sz w:val="20"/>
          <w:szCs w:val="20"/>
        </w:rPr>
        <w:t>201</w:t>
      </w:r>
      <w:r w:rsidR="000B4AC1">
        <w:rPr>
          <w:rFonts w:ascii="Comic Sans MS" w:hAnsi="Comic Sans MS"/>
          <w:sz w:val="20"/>
          <w:szCs w:val="20"/>
        </w:rPr>
        <w:t>9.</w:t>
      </w:r>
    </w:p>
    <w:p w:rsidR="007C299B" w:rsidRDefault="007C299B" w:rsidP="007C299B">
      <w:pPr>
        <w:jc w:val="both"/>
        <w:rPr>
          <w:rFonts w:ascii="Comic Sans MS" w:hAnsi="Comic Sans MS"/>
          <w:sz w:val="20"/>
          <w:szCs w:val="20"/>
        </w:rPr>
      </w:pPr>
    </w:p>
    <w:p w:rsidR="008E249F" w:rsidRPr="00E642F5" w:rsidRDefault="008E249F" w:rsidP="008E249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3-3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 ΑΡΟΗΣ</w:t>
      </w:r>
      <w:r>
        <w:rPr>
          <w:rFonts w:ascii="Comic Sans MS" w:hAnsi="Comic Sans MS"/>
          <w:b/>
          <w:bCs/>
          <w:sz w:val="20"/>
          <w:szCs w:val="20"/>
        </w:rPr>
        <w:t xml:space="preserve"> – ΗΡΑΚΛΗΣ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A04E26" w:rsidRDefault="00A04E26" w:rsidP="008E249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ΑΠΟ ΑΡΟΗ 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η ποινή της επίπληξης.</w:t>
      </w:r>
    </w:p>
    <w:p w:rsidR="008E249F" w:rsidRDefault="00A04E26" w:rsidP="008E249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="008E249F" w:rsidRPr="0020497E">
        <w:rPr>
          <w:rFonts w:ascii="Comic Sans MS" w:hAnsi="Comic Sans MS"/>
          <w:sz w:val="20"/>
          <w:szCs w:val="20"/>
        </w:rPr>
        <w:t>Στο</w:t>
      </w:r>
      <w:r w:rsidR="008E249F">
        <w:rPr>
          <w:rFonts w:ascii="Comic Sans MS" w:hAnsi="Comic Sans MS"/>
          <w:sz w:val="20"/>
          <w:szCs w:val="20"/>
        </w:rPr>
        <w:t xml:space="preserve"> σωματείο ΑΠΟ ΑΡΟΗ  </w:t>
      </w:r>
      <w:r w:rsidR="008E249F"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χρηματικό πρόστιμο 50 € σύμφωνα με το άρθρο 15 παράγραφος γ του ΚΑΠ.</w:t>
      </w: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8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757D7C" w:rsidRPr="0020497E" w:rsidRDefault="00757D7C" w:rsidP="00757D7C">
      <w:pPr>
        <w:jc w:val="center"/>
        <w:rPr>
          <w:rFonts w:ascii="Comic Sans MS" w:hAnsi="Comic Sans MS"/>
          <w:sz w:val="20"/>
          <w:szCs w:val="20"/>
        </w:rPr>
      </w:pPr>
    </w:p>
    <w:p w:rsidR="00757D7C" w:rsidRPr="007C299B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57D7C">
        <w:rPr>
          <w:rFonts w:ascii="Comic Sans MS" w:hAnsi="Comic Sans MS"/>
          <w:b/>
          <w:bCs/>
          <w:sz w:val="20"/>
          <w:szCs w:val="20"/>
        </w:rPr>
        <w:t>23-3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757D7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ΝΙΚΗ ΠΡΟΑΣΤΕΙΟΥ</w:t>
      </w:r>
      <w:r>
        <w:rPr>
          <w:rFonts w:ascii="Comic Sans MS" w:hAnsi="Comic Sans MS"/>
          <w:b/>
          <w:bCs/>
          <w:sz w:val="20"/>
          <w:szCs w:val="20"/>
        </w:rPr>
        <w:t xml:space="preserve"> – ΔΟΞΑ ΧΑΛΑΝΔΡΙΤΣΑΣ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του σωματείου Νίκη Προαστείου Κο Πατρώνη Νικόλαο 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24-3-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 xml:space="preserve">9 καιχρηματικό πρόστιμο πενήντα ευρώ (50 €). </w:t>
      </w:r>
    </w:p>
    <w:p w:rsidR="00757D7C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57D7C" w:rsidRPr="007C299B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57D7C"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757D7C">
        <w:rPr>
          <w:rFonts w:ascii="Comic Sans MS" w:hAnsi="Comic Sans MS"/>
          <w:b/>
          <w:bCs/>
          <w:sz w:val="20"/>
          <w:szCs w:val="20"/>
        </w:rPr>
        <w:t>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>
        <w:rPr>
          <w:rFonts w:ascii="Comic Sans MS" w:hAnsi="Comic Sans MS"/>
          <w:b/>
          <w:bCs/>
          <w:sz w:val="20"/>
          <w:szCs w:val="20"/>
        </w:rPr>
        <w:t xml:space="preserve">ΖΑΒΛΑΝΙ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 σωματείου Αναγέννηση Πατρών Κο Τσάλτα Φώτιο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ένα (1) μήνα από 01-04-2019 και χρηματικό πρόστιμο εκατό ευρώ (100 €). 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 του  σωματείου Αναγέννηση Πατρών Κο Σχοινά Σπυραντώνη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25-3-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 xml:space="preserve">9. </w:t>
      </w:r>
    </w:p>
    <w:p w:rsidR="00757D7C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57D7C" w:rsidRPr="00E642F5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</w:t>
      </w:r>
      <w:r w:rsidR="000C0405">
        <w:rPr>
          <w:rFonts w:ascii="Comic Sans MS" w:hAnsi="Comic Sans MS"/>
          <w:b/>
          <w:bCs/>
          <w:sz w:val="20"/>
          <w:szCs w:val="20"/>
        </w:rPr>
        <w:t>4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="005B72D1" w:rsidRPr="009B75C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 w:rsidR="005B72D1">
        <w:rPr>
          <w:rFonts w:ascii="Comic Sans MS" w:hAnsi="Comic Sans MS"/>
          <w:b/>
          <w:bCs/>
          <w:sz w:val="20"/>
          <w:szCs w:val="20"/>
        </w:rPr>
        <w:t xml:space="preserve"> – Α.Π.Ο. ΑΡΟΗΣ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9B75CA" w:rsidRPr="0020497E" w:rsidRDefault="009B75CA" w:rsidP="009B75CA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</w:t>
      </w:r>
      <w:r>
        <w:rPr>
          <w:rFonts w:ascii="Comic Sans MS" w:hAnsi="Comic Sans MS"/>
        </w:rPr>
        <w:t>2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</w:t>
      </w:r>
      <w:r>
        <w:rPr>
          <w:rFonts w:ascii="Comic Sans MS" w:hAnsi="Comic Sans MS"/>
        </w:rPr>
        <w:t>0-3</w:t>
      </w:r>
      <w:r w:rsidRPr="0020497E">
        <w:rPr>
          <w:rFonts w:ascii="Comic Sans MS" w:hAnsi="Comic Sans MS"/>
        </w:rPr>
        <w:t xml:space="preserve"> υπέρ του σωματείου </w:t>
      </w:r>
      <w:r>
        <w:rPr>
          <w:rFonts w:ascii="Comic Sans MS" w:hAnsi="Comic Sans MS"/>
        </w:rPr>
        <w:t>Α.Π.Ο. ΑΡΟΗΣ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9B75CA" w:rsidRPr="0020497E" w:rsidRDefault="009B75CA" w:rsidP="009B75CA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ΡΩΜΑΝΟΣ</w:t>
      </w:r>
      <w:bookmarkStart w:id="1" w:name="_GoBack"/>
      <w:bookmarkEnd w:id="1"/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</w:p>
    <w:p w:rsidR="00757D7C" w:rsidRDefault="00757D7C" w:rsidP="00757D7C">
      <w:pPr>
        <w:jc w:val="both"/>
        <w:rPr>
          <w:rFonts w:ascii="Comic Sans MS" w:hAnsi="Comic Sans MS"/>
          <w:sz w:val="20"/>
          <w:szCs w:val="20"/>
        </w:rPr>
      </w:pPr>
    </w:p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10" w:rsidRDefault="00F05A10" w:rsidP="00290691">
      <w:r>
        <w:separator/>
      </w:r>
    </w:p>
  </w:endnote>
  <w:endnote w:type="continuationSeparator" w:id="1">
    <w:p w:rsidR="00F05A10" w:rsidRDefault="00F05A10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F" w:rsidRDefault="008A612F">
    <w:pPr>
      <w:pStyle w:val="ac"/>
      <w:jc w:val="center"/>
    </w:pPr>
    <w:r>
      <w:t>[</w:t>
    </w:r>
    <w:r w:rsidR="0072101A">
      <w:fldChar w:fldCharType="begin"/>
    </w:r>
    <w:r w:rsidR="00AA46A7">
      <w:instrText>PAGE   \* MERGEFORMAT</w:instrText>
    </w:r>
    <w:r w:rsidR="0072101A">
      <w:fldChar w:fldCharType="separate"/>
    </w:r>
    <w:r w:rsidR="000C0405">
      <w:rPr>
        <w:noProof/>
      </w:rPr>
      <w:t>10</w:t>
    </w:r>
    <w:r w:rsidR="0072101A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10" w:rsidRDefault="00F05A10" w:rsidP="00290691">
      <w:r>
        <w:separator/>
      </w:r>
    </w:p>
  </w:footnote>
  <w:footnote w:type="continuationSeparator" w:id="1">
    <w:p w:rsidR="00F05A10" w:rsidRDefault="00F05A10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B4AC1"/>
    <w:rsid w:val="000C0405"/>
    <w:rsid w:val="000E08B8"/>
    <w:rsid w:val="000E6B9A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A51CC"/>
    <w:rsid w:val="002B61CD"/>
    <w:rsid w:val="002D3CB1"/>
    <w:rsid w:val="002E52A8"/>
    <w:rsid w:val="003214EC"/>
    <w:rsid w:val="003352D3"/>
    <w:rsid w:val="00337810"/>
    <w:rsid w:val="00354935"/>
    <w:rsid w:val="00364E4C"/>
    <w:rsid w:val="003656F9"/>
    <w:rsid w:val="0039351A"/>
    <w:rsid w:val="00405B8E"/>
    <w:rsid w:val="00461B63"/>
    <w:rsid w:val="00472A64"/>
    <w:rsid w:val="004A0FD7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B72D1"/>
    <w:rsid w:val="005D7A40"/>
    <w:rsid w:val="00627B70"/>
    <w:rsid w:val="006425A5"/>
    <w:rsid w:val="00670194"/>
    <w:rsid w:val="006844A9"/>
    <w:rsid w:val="006B10D0"/>
    <w:rsid w:val="006D0C2D"/>
    <w:rsid w:val="006D4755"/>
    <w:rsid w:val="0072101A"/>
    <w:rsid w:val="007546E8"/>
    <w:rsid w:val="007574C0"/>
    <w:rsid w:val="00757D7C"/>
    <w:rsid w:val="007615C9"/>
    <w:rsid w:val="00784042"/>
    <w:rsid w:val="00793002"/>
    <w:rsid w:val="007A4828"/>
    <w:rsid w:val="007B3571"/>
    <w:rsid w:val="007C299B"/>
    <w:rsid w:val="00800BA9"/>
    <w:rsid w:val="0082105D"/>
    <w:rsid w:val="008465A9"/>
    <w:rsid w:val="008843F5"/>
    <w:rsid w:val="00885F7C"/>
    <w:rsid w:val="008A0913"/>
    <w:rsid w:val="008A612F"/>
    <w:rsid w:val="008C263F"/>
    <w:rsid w:val="008E249F"/>
    <w:rsid w:val="008E7461"/>
    <w:rsid w:val="00910CCB"/>
    <w:rsid w:val="00925D28"/>
    <w:rsid w:val="00926D78"/>
    <w:rsid w:val="00963080"/>
    <w:rsid w:val="009B75CA"/>
    <w:rsid w:val="009E26D2"/>
    <w:rsid w:val="009F695C"/>
    <w:rsid w:val="00A04E26"/>
    <w:rsid w:val="00A20244"/>
    <w:rsid w:val="00A20739"/>
    <w:rsid w:val="00A23D03"/>
    <w:rsid w:val="00A35446"/>
    <w:rsid w:val="00A503C0"/>
    <w:rsid w:val="00A826ED"/>
    <w:rsid w:val="00AA46A7"/>
    <w:rsid w:val="00AD2726"/>
    <w:rsid w:val="00AF076D"/>
    <w:rsid w:val="00B04B79"/>
    <w:rsid w:val="00B31A92"/>
    <w:rsid w:val="00B60EC5"/>
    <w:rsid w:val="00B81D66"/>
    <w:rsid w:val="00B86210"/>
    <w:rsid w:val="00B90068"/>
    <w:rsid w:val="00BB4D35"/>
    <w:rsid w:val="00BC0C30"/>
    <w:rsid w:val="00BC1190"/>
    <w:rsid w:val="00C2291C"/>
    <w:rsid w:val="00C40722"/>
    <w:rsid w:val="00C70FCE"/>
    <w:rsid w:val="00CC0BB3"/>
    <w:rsid w:val="00CE4E7D"/>
    <w:rsid w:val="00D153E8"/>
    <w:rsid w:val="00D55E63"/>
    <w:rsid w:val="00D65C5C"/>
    <w:rsid w:val="00D77E21"/>
    <w:rsid w:val="00DB427A"/>
    <w:rsid w:val="00DB69D4"/>
    <w:rsid w:val="00DC6F06"/>
    <w:rsid w:val="00DE3FAB"/>
    <w:rsid w:val="00DE7538"/>
    <w:rsid w:val="00E127F7"/>
    <w:rsid w:val="00E51F63"/>
    <w:rsid w:val="00E5642A"/>
    <w:rsid w:val="00E56879"/>
    <w:rsid w:val="00E642F5"/>
    <w:rsid w:val="00E83DEB"/>
    <w:rsid w:val="00EF2641"/>
    <w:rsid w:val="00EF7120"/>
    <w:rsid w:val="00F0005E"/>
    <w:rsid w:val="00F05A10"/>
    <w:rsid w:val="00F160B2"/>
    <w:rsid w:val="00F32B6C"/>
    <w:rsid w:val="00F67126"/>
    <w:rsid w:val="00F92666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3219</Words>
  <Characters>17383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61</cp:revision>
  <cp:lastPrinted>2016-03-04T10:07:00Z</cp:lastPrinted>
  <dcterms:created xsi:type="dcterms:W3CDTF">2018-12-07T18:02:00Z</dcterms:created>
  <dcterms:modified xsi:type="dcterms:W3CDTF">2019-04-05T09:57:00Z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