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δηλωθέντα στο φύλλο αγώνος ως υπεύθυνο α’ βοηθειών κ. </w:t>
      </w:r>
      <w:proofErr w:type="spellStart"/>
      <w:r w:rsidRPr="0020497E">
        <w:rPr>
          <w:rFonts w:ascii="Comic Sans MS" w:hAnsi="Comic Sans MS"/>
          <w:sz w:val="20"/>
          <w:szCs w:val="20"/>
        </w:rPr>
        <w:t>Καλπουζάνη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Style w:val="5yl5"/>
          <w:rFonts w:ascii="Comic Sans MS" w:hAnsi="Comic Sans MS"/>
          <w:sz w:val="20"/>
          <w:szCs w:val="20"/>
        </w:rPr>
        <w:t>Κου</w:t>
      </w:r>
      <w:proofErr w:type="spellEnd"/>
      <w:r w:rsidRPr="0020497E">
        <w:rPr>
          <w:rStyle w:val="5yl5"/>
          <w:rFonts w:ascii="Comic Sans MS" w:hAnsi="Comic Sans MS"/>
          <w:sz w:val="20"/>
          <w:szCs w:val="20"/>
        </w:rPr>
        <w:t xml:space="preserve">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 xml:space="preserve">στα πρωταθλήματα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Παίδων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Τσαφταρόπουλο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16-12-2018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>ανάκληση των</w:t>
      </w:r>
      <w:r w:rsidR="009F695C">
        <w:rPr>
          <w:rStyle w:val="5yl5"/>
          <w:rFonts w:ascii="Comic Sans MS" w:hAnsi="Comic Sans MS"/>
          <w:sz w:val="20"/>
          <w:szCs w:val="20"/>
        </w:rPr>
        <w:t xml:space="preserve"> </w:t>
      </w:r>
      <w:r>
        <w:rPr>
          <w:rStyle w:val="5yl5"/>
          <w:rFonts w:ascii="Comic Sans MS" w:hAnsi="Comic Sans MS"/>
          <w:sz w:val="20"/>
          <w:szCs w:val="20"/>
        </w:rPr>
        <w:t xml:space="preserve">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ΩΛΕΝΙΑΚΟΣ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 w:rsidRPr="00C70FCE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>ΩΛΕΝΙΑΚΟΣ</w:t>
      </w:r>
      <w:r w:rsidR="00926D78" w:rsidRPr="0020497E">
        <w:rPr>
          <w:rFonts w:ascii="Comic Sans MS" w:hAnsi="Comic Sans MS"/>
        </w:rPr>
        <w:t xml:space="preserve"> </w:t>
      </w:r>
      <w:r w:rsidR="00926D78">
        <w:rPr>
          <w:rFonts w:ascii="Comic Sans MS" w:hAnsi="Comic Sans MS"/>
        </w:rPr>
        <w:t xml:space="preserve">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</w:t>
      </w:r>
      <w:r w:rsidR="00926D78" w:rsidRPr="00926D78">
        <w:rPr>
          <w:rFonts w:ascii="Comic Sans MS" w:hAnsi="Comic Sans MS"/>
          <w:bCs/>
        </w:rPr>
        <w:t xml:space="preserve"> </w:t>
      </w:r>
      <w:r w:rsidR="00926D78">
        <w:rPr>
          <w:rFonts w:ascii="Comic Sans MS" w:hAnsi="Comic Sans MS"/>
          <w:bCs/>
        </w:rPr>
        <w:t>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  <w:r w:rsidR="00225DE2"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</w:t>
      </w:r>
      <w:r w:rsidRPr="00926D7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  <w:r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04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F92666" w:rsidRPr="0020497E" w:rsidRDefault="00F92666" w:rsidP="00F92666">
      <w:pPr>
        <w:jc w:val="center"/>
        <w:rPr>
          <w:rFonts w:ascii="Comic Sans MS" w:hAnsi="Comic Sans MS"/>
          <w:sz w:val="20"/>
          <w:szCs w:val="20"/>
        </w:rPr>
      </w:pPr>
    </w:p>
    <w:p w:rsidR="00F92666" w:rsidRPr="00E642F5" w:rsidRDefault="00F92666" w:rsidP="00F9266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DE7538" w:rsidRDefault="00DE7538" w:rsidP="00DE753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Λόγω έλλειψης στοιχείων η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πειθαρχική επιτροπή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σωματείο Α.Ε. ΡΟΪΤΙΚΑ από κάθε ποινή.</w:t>
      </w:r>
    </w:p>
    <w:p w:rsidR="00461B63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61B63" w:rsidRPr="00E642F5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23-1-2019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ΑΠΣ ΠΑΤΡΑΙ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ΠΑΝΙΩΝΙΟΣ/ΑΧΙΛΛΕΑΣ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61B63" w:rsidRPr="0020497E" w:rsidRDefault="00461B63" w:rsidP="00461B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 w:rsidR="008C263F">
        <w:rPr>
          <w:rFonts w:ascii="Comic Sans MS" w:hAnsi="Comic Sans MS"/>
          <w:sz w:val="20"/>
          <w:szCs w:val="20"/>
        </w:rPr>
        <w:t xml:space="preserve">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8C263F">
        <w:rPr>
          <w:rFonts w:ascii="Comic Sans MS" w:hAnsi="Comic Sans MS"/>
          <w:sz w:val="20"/>
          <w:szCs w:val="20"/>
        </w:rPr>
        <w:t>ΠΑΝΙΩΝΙΟΣ/ΑΧΙΛΛΕΑΣ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="008C263F">
        <w:rPr>
          <w:rFonts w:ascii="Comic Sans MS" w:hAnsi="Comic Sans MS"/>
          <w:sz w:val="20"/>
          <w:szCs w:val="20"/>
        </w:rPr>
        <w:t>Παολίνο</w:t>
      </w:r>
      <w:proofErr w:type="spellEnd"/>
      <w:r w:rsidR="008C263F">
        <w:rPr>
          <w:rFonts w:ascii="Comic Sans MS" w:hAnsi="Comic Sans MS"/>
          <w:sz w:val="20"/>
          <w:szCs w:val="20"/>
        </w:rPr>
        <w:t xml:space="preserve"> Παναγιώτη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 w:rsidR="008C263F"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 w:rsidR="008C263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αγωνιστικές.</w:t>
      </w: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8843F5">
        <w:rPr>
          <w:rFonts w:ascii="Comic Sans MS" w:hAnsi="Comic Sans MS"/>
          <w:color w:val="800080"/>
          <w:sz w:val="20"/>
          <w:szCs w:val="20"/>
          <w:u w:val="single"/>
        </w:rPr>
        <w:t>5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843F5" w:rsidRPr="0020497E" w:rsidRDefault="008843F5" w:rsidP="008843F5">
      <w:pPr>
        <w:jc w:val="center"/>
        <w:rPr>
          <w:rFonts w:ascii="Comic Sans MS" w:hAnsi="Comic Sans MS"/>
          <w:sz w:val="20"/>
          <w:szCs w:val="20"/>
        </w:rPr>
      </w:pPr>
    </w:p>
    <w:p w:rsidR="00B31A92" w:rsidRPr="00E642F5" w:rsidRDefault="00B31A92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31A92" w:rsidRDefault="00B31A92" w:rsidP="00B31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ΑΕ ΡΟΪΤΙΚΩΝ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 w:rsidR="002E52A8">
        <w:rPr>
          <w:rFonts w:ascii="Comic Sans MS" w:hAnsi="Comic Sans MS"/>
          <w:sz w:val="20"/>
          <w:szCs w:val="20"/>
        </w:rPr>
        <w:t xml:space="preserve">της επίπληξης και χρηματικό πρόστιμο 100 €. </w:t>
      </w: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 w:rsidR="002E52A8"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2E52A8">
        <w:rPr>
          <w:rFonts w:ascii="Comic Sans MS" w:hAnsi="Comic Sans MS"/>
          <w:sz w:val="20"/>
          <w:szCs w:val="20"/>
        </w:rPr>
        <w:t xml:space="preserve">ΛΙΜΝΟΧΩΡΙ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 w:rsidR="002E52A8">
        <w:rPr>
          <w:rFonts w:ascii="Comic Sans MS" w:hAnsi="Comic Sans MS"/>
          <w:sz w:val="20"/>
          <w:szCs w:val="20"/>
        </w:rPr>
        <w:t xml:space="preserve">Πετρόπουλο Ανδρέα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2E52A8">
        <w:rPr>
          <w:rFonts w:ascii="Comic Sans MS" w:hAnsi="Comic Sans MS"/>
          <w:sz w:val="20"/>
          <w:szCs w:val="20"/>
        </w:rPr>
        <w:t>μια (1)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2E52A8"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2E52A8">
        <w:rPr>
          <w:rFonts w:ascii="Comic Sans MS" w:hAnsi="Comic Sans MS"/>
          <w:sz w:val="20"/>
          <w:szCs w:val="20"/>
        </w:rPr>
        <w:t>9-2-</w:t>
      </w:r>
      <w:r w:rsidRPr="0020497E">
        <w:rPr>
          <w:rFonts w:ascii="Comic Sans MS" w:hAnsi="Comic Sans MS"/>
          <w:sz w:val="20"/>
          <w:szCs w:val="20"/>
        </w:rPr>
        <w:t>201</w:t>
      </w:r>
      <w:r w:rsidR="002E52A8"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B31A92" w:rsidRDefault="00B31A92" w:rsidP="00B31A92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843F5" w:rsidRPr="00E642F5" w:rsidRDefault="008843F5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8843F5">
        <w:rPr>
          <w:rFonts w:ascii="Comic Sans MS" w:hAnsi="Comic Sans MS"/>
          <w:b/>
          <w:bCs/>
          <w:sz w:val="20"/>
          <w:szCs w:val="20"/>
        </w:rPr>
        <w:t>10-2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8465A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ΑΙΓΕΙΡΑ/ΑΚΡΑΤΑ</w:t>
      </w:r>
      <w:r>
        <w:rPr>
          <w:rFonts w:ascii="Comic Sans MS" w:hAnsi="Comic Sans MS"/>
          <w:b/>
          <w:bCs/>
          <w:sz w:val="20"/>
          <w:szCs w:val="20"/>
        </w:rPr>
        <w:t xml:space="preserve"> – ΚΑΛΑΒΡΥΤΑ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</w:t>
      </w:r>
      <w:r>
        <w:rPr>
          <w:rFonts w:ascii="Comic Sans MS" w:hAnsi="Comic Sans MS"/>
          <w:sz w:val="20"/>
          <w:szCs w:val="20"/>
        </w:rPr>
        <w:t>ΙΓΕΙΡΑ/ΑΚΡΑΤΑ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Αλέφαντο Κωνσταντίνο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μήνες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A503C0"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</w:t>
      </w:r>
      <w:r w:rsidR="00A503C0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και χρηματικό πρόστιμο </w:t>
      </w:r>
      <w:r w:rsidR="00A503C0">
        <w:rPr>
          <w:rFonts w:ascii="Comic Sans MS" w:hAnsi="Comic Sans MS"/>
          <w:sz w:val="20"/>
          <w:szCs w:val="20"/>
        </w:rPr>
        <w:t>100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4A0FD7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A0FD7" w:rsidRPr="00E642F5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ΣΤΑΡΟΧΩΡΙ –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ΣΤΕΡΑΣ ΜΙΝΤΙΛΟΓΛΙΟΥ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>ν εκπρόσωπο του</w:t>
      </w:r>
      <w:r>
        <w:rPr>
          <w:rFonts w:ascii="Comic Sans MS" w:hAnsi="Comic Sans MS"/>
          <w:sz w:val="20"/>
          <w:szCs w:val="20"/>
        </w:rPr>
        <w:t xml:space="preserve"> σωματείο</w:t>
      </w:r>
      <w:r>
        <w:rPr>
          <w:rFonts w:ascii="Comic Sans MS" w:hAnsi="Comic Sans MS"/>
          <w:sz w:val="20"/>
          <w:szCs w:val="20"/>
        </w:rPr>
        <w:t>υ ΑΣΤΕΡΑΣ ΜΙΝΤΙΛΟΓΛΙΟΥ κ. ΠΛΕΓΑ ΝΙΚΟΛΑΟ</w:t>
      </w:r>
      <w:r>
        <w:rPr>
          <w:rFonts w:ascii="Comic Sans MS" w:hAnsi="Comic Sans MS"/>
          <w:sz w:val="20"/>
          <w:szCs w:val="20"/>
        </w:rPr>
        <w:t xml:space="preserve"> 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</w:t>
      </w:r>
      <w:r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 xml:space="preserve">ΑΣΤΕΡΑΣ ΜΙΝΤΙΛΟΓΛΙΟΥ 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Λαμπρόπουλο Θεόδωρο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E127F7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.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bookmarkStart w:id="1" w:name="_GoBack"/>
      <w:bookmarkEnd w:id="1"/>
    </w:p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30" w:rsidRDefault="00BC0C30" w:rsidP="00290691">
      <w:r>
        <w:separator/>
      </w:r>
    </w:p>
  </w:endnote>
  <w:endnote w:type="continuationSeparator" w:id="0">
    <w:p w:rsidR="00BC0C30" w:rsidRDefault="00BC0C30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E127F7">
      <w:rPr>
        <w:noProof/>
      </w:rPr>
      <w:t>8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30" w:rsidRDefault="00BC0C30" w:rsidP="00290691">
      <w:r>
        <w:separator/>
      </w:r>
    </w:p>
  </w:footnote>
  <w:footnote w:type="continuationSeparator" w:id="0">
    <w:p w:rsidR="00BC0C30" w:rsidRDefault="00BC0C30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E08B8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B61CD"/>
    <w:rsid w:val="002D3CB1"/>
    <w:rsid w:val="002E52A8"/>
    <w:rsid w:val="003214EC"/>
    <w:rsid w:val="003352D3"/>
    <w:rsid w:val="00337810"/>
    <w:rsid w:val="00354935"/>
    <w:rsid w:val="00364E4C"/>
    <w:rsid w:val="003656F9"/>
    <w:rsid w:val="0039351A"/>
    <w:rsid w:val="00405B8E"/>
    <w:rsid w:val="00461B63"/>
    <w:rsid w:val="004A0FD7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844A9"/>
    <w:rsid w:val="006B10D0"/>
    <w:rsid w:val="006D0C2D"/>
    <w:rsid w:val="006D4755"/>
    <w:rsid w:val="007546E8"/>
    <w:rsid w:val="007574C0"/>
    <w:rsid w:val="00784042"/>
    <w:rsid w:val="00793002"/>
    <w:rsid w:val="007A4828"/>
    <w:rsid w:val="0082105D"/>
    <w:rsid w:val="008465A9"/>
    <w:rsid w:val="008843F5"/>
    <w:rsid w:val="00885F7C"/>
    <w:rsid w:val="008A0913"/>
    <w:rsid w:val="008A612F"/>
    <w:rsid w:val="008C263F"/>
    <w:rsid w:val="008E7461"/>
    <w:rsid w:val="00925D28"/>
    <w:rsid w:val="00926D78"/>
    <w:rsid w:val="009E26D2"/>
    <w:rsid w:val="009F695C"/>
    <w:rsid w:val="00A20244"/>
    <w:rsid w:val="00A20739"/>
    <w:rsid w:val="00A23D03"/>
    <w:rsid w:val="00A35446"/>
    <w:rsid w:val="00A503C0"/>
    <w:rsid w:val="00A826ED"/>
    <w:rsid w:val="00AA46A7"/>
    <w:rsid w:val="00AD2726"/>
    <w:rsid w:val="00AF076D"/>
    <w:rsid w:val="00B04B79"/>
    <w:rsid w:val="00B31A92"/>
    <w:rsid w:val="00B60EC5"/>
    <w:rsid w:val="00B81D66"/>
    <w:rsid w:val="00B86210"/>
    <w:rsid w:val="00B90068"/>
    <w:rsid w:val="00BB4D35"/>
    <w:rsid w:val="00BC0C30"/>
    <w:rsid w:val="00C2291C"/>
    <w:rsid w:val="00C40722"/>
    <w:rsid w:val="00C70FCE"/>
    <w:rsid w:val="00CC0BB3"/>
    <w:rsid w:val="00CE4E7D"/>
    <w:rsid w:val="00D55E63"/>
    <w:rsid w:val="00D65C5C"/>
    <w:rsid w:val="00D77E21"/>
    <w:rsid w:val="00DC6F06"/>
    <w:rsid w:val="00DE3FAB"/>
    <w:rsid w:val="00DE7538"/>
    <w:rsid w:val="00E127F7"/>
    <w:rsid w:val="00E5642A"/>
    <w:rsid w:val="00E56879"/>
    <w:rsid w:val="00E642F5"/>
    <w:rsid w:val="00E83DEB"/>
    <w:rsid w:val="00EF2641"/>
    <w:rsid w:val="00EF7120"/>
    <w:rsid w:val="00F0005E"/>
    <w:rsid w:val="00F160B2"/>
    <w:rsid w:val="00F32B6C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2905</Words>
  <Characters>15689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44</cp:revision>
  <cp:lastPrinted>2016-03-04T10:07:00Z</cp:lastPrinted>
  <dcterms:created xsi:type="dcterms:W3CDTF">2018-12-07T18:02:00Z</dcterms:created>
  <dcterms:modified xsi:type="dcterms:W3CDTF">2019-02-21T15:55:00Z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