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5D1312"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201</w:t>
      </w:r>
      <w:r w:rsidR="00B91350">
        <w:rPr>
          <w:rFonts w:ascii="Times New Roman" w:hAnsi="Times New Roman"/>
          <w:b/>
          <w:sz w:val="28"/>
          <w:szCs w:val="28"/>
          <w:u w:val="single"/>
        </w:rPr>
        <w:t>8</w:t>
      </w:r>
      <w:r>
        <w:rPr>
          <w:rFonts w:ascii="Times New Roman" w:hAnsi="Times New Roman"/>
          <w:b/>
          <w:sz w:val="28"/>
          <w:szCs w:val="28"/>
          <w:u w:val="single"/>
        </w:rPr>
        <w:t>-201</w:t>
      </w:r>
      <w:r w:rsidR="00B91350">
        <w:rPr>
          <w:rFonts w:ascii="Times New Roman" w:hAnsi="Times New Roman"/>
          <w:b/>
          <w:sz w:val="28"/>
          <w:szCs w:val="28"/>
          <w:u w:val="single"/>
        </w:rPr>
        <w:t>9</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 xml:space="preserve">Την με αριθμ. </w:t>
      </w:r>
      <w:r w:rsidR="007135DC">
        <w:rPr>
          <w:rFonts w:ascii="Times New Roman" w:hAnsi="Times New Roman"/>
        </w:rPr>
        <w:t>απόφασης</w:t>
      </w:r>
      <w:r w:rsidR="0061172A" w:rsidRPr="0061172A">
        <w:rPr>
          <w:rFonts w:ascii="Times New Roman" w:hAnsi="Times New Roman"/>
        </w:rPr>
        <w:t>…</w:t>
      </w:r>
      <w:r w:rsidR="0061172A">
        <w:rPr>
          <w:rFonts w:ascii="Times New Roman" w:hAnsi="Times New Roman"/>
        </w:rPr>
        <w:t>…………</w:t>
      </w:r>
      <w:r w:rsidR="0061172A" w:rsidRPr="0061172A">
        <w:rPr>
          <w:rFonts w:ascii="Times New Roman" w:hAnsi="Times New Roman"/>
        </w:rPr>
        <w:t>.</w:t>
      </w:r>
      <w:r w:rsidRPr="007548C7">
        <w:rPr>
          <w:rFonts w:ascii="Times New Roman" w:hAnsi="Times New Roman"/>
        </w:rPr>
        <w:t xml:space="preserve"> Προκήρυξη της Ε.Π.Σ. Αχαΐας</w:t>
      </w:r>
      <w:r w:rsidRPr="00724D56">
        <w:rPr>
          <w:rFonts w:ascii="Times New Roman" w:hAnsi="Times New Roman"/>
        </w:rPr>
        <w:t xml:space="preserve"> για τους αγώνες των τοπικών Πρωταθλημάτων της, περιόδου 201</w:t>
      </w:r>
      <w:r w:rsidR="0061172A" w:rsidRPr="0061172A">
        <w:rPr>
          <w:rFonts w:ascii="Times New Roman" w:hAnsi="Times New Roman"/>
        </w:rPr>
        <w:t>8</w:t>
      </w:r>
      <w:r w:rsidRPr="00724D56">
        <w:rPr>
          <w:rFonts w:ascii="Times New Roman" w:hAnsi="Times New Roman"/>
        </w:rPr>
        <w:t>-201</w:t>
      </w:r>
      <w:r w:rsidR="0061172A" w:rsidRPr="0061172A">
        <w:rPr>
          <w:rFonts w:ascii="Times New Roman" w:hAnsi="Times New Roman"/>
        </w:rPr>
        <w:t>9</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00574E97">
        <w:rPr>
          <w:rFonts w:ascii="Times New Roman" w:hAnsi="Times New Roman"/>
        </w:rPr>
        <w:t xml:space="preserve">Την </w:t>
      </w:r>
      <w:r w:rsidR="0061172A">
        <w:rPr>
          <w:rFonts w:ascii="Times New Roman" w:hAnsi="Times New Roman"/>
        </w:rPr>
        <w:t>…………………</w:t>
      </w:r>
      <w:r w:rsidR="0061172A" w:rsidRPr="0061172A">
        <w:rPr>
          <w:rFonts w:ascii="Times New Roman" w:hAnsi="Times New Roman"/>
        </w:rPr>
        <w:t>.</w:t>
      </w:r>
      <w:r w:rsidRPr="007548C7">
        <w:rPr>
          <w:rFonts w:ascii="Times New Roman" w:hAnsi="Times New Roman"/>
        </w:rPr>
        <w:t>απόφαση του Δ.Σ. 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w:t>
      </w:r>
      <w:r w:rsidR="00574E97">
        <w:rPr>
          <w:rFonts w:ascii="Times New Roman" w:hAnsi="Times New Roman"/>
        </w:rPr>
        <w:t xml:space="preserve"> ΝΕΩΝ , ΠΑΙΔΩΝ, ΠΡΟΠΑΙΔΩΝ, ΤΖΟΥΝΙΟΡ ,</w:t>
      </w:r>
      <w:r w:rsidR="00724D56" w:rsidRPr="00724D56">
        <w:rPr>
          <w:rFonts w:ascii="Times New Roman" w:hAnsi="Times New Roman"/>
        </w:rPr>
        <w:t xml:space="preserve"> ΠΡΟΤΖΟΥΝΙΟΡ</w:t>
      </w:r>
      <w:r w:rsidR="00574E97">
        <w:rPr>
          <w:rFonts w:ascii="Times New Roman" w:hAnsi="Times New Roman"/>
        </w:rPr>
        <w:t xml:space="preserve"> ΚΑΙ ΑΣΤΕΡΑΚΙΑ</w:t>
      </w:r>
      <w:r w:rsidR="00724D56" w:rsidRPr="00724D56">
        <w:rPr>
          <w:rFonts w:ascii="Times New Roman" w:hAnsi="Times New Roman"/>
        </w:rPr>
        <w:t xml:space="preserve"> περιόδου 201</w:t>
      </w:r>
      <w:r w:rsidR="0061172A" w:rsidRPr="0061172A">
        <w:rPr>
          <w:rFonts w:ascii="Times New Roman" w:hAnsi="Times New Roman"/>
        </w:rPr>
        <w:t>8</w:t>
      </w:r>
      <w:r w:rsidR="00724D56" w:rsidRPr="00724D56">
        <w:rPr>
          <w:rFonts w:ascii="Times New Roman" w:hAnsi="Times New Roman"/>
        </w:rPr>
        <w:t>-201</w:t>
      </w:r>
      <w:r w:rsidR="0061172A" w:rsidRPr="0061172A">
        <w:rPr>
          <w:rFonts w:ascii="Times New Roman" w:hAnsi="Times New Roman"/>
        </w:rPr>
        <w:t>9</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w:t>
      </w:r>
      <w:r w:rsidR="00574E97">
        <w:rPr>
          <w:rFonts w:ascii="Times New Roman" w:hAnsi="Times New Roman"/>
        </w:rPr>
        <w:t xml:space="preserve">ΝΕΩΝ - </w:t>
      </w:r>
      <w:r>
        <w:rPr>
          <w:rFonts w:ascii="Times New Roman" w:hAnsi="Times New Roman"/>
        </w:rPr>
        <w:t>ΠΑΙΔΩΝ – ΠΡΟΠΑΙΔΩΝ – ΤΖΟΥΝΙΟΡ – ΠΡΟΤΖΟΥΝΙΟΡ</w:t>
      </w:r>
      <w:r w:rsidR="00574E97">
        <w:rPr>
          <w:rFonts w:ascii="Times New Roman" w:hAnsi="Times New Roman"/>
        </w:rPr>
        <w:t>-ΑΣΤΕΡΑΚΙΑ</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w:t>
      </w:r>
      <w:r w:rsidR="00574E97">
        <w:rPr>
          <w:rFonts w:ascii="Times New Roman" w:hAnsi="Times New Roman"/>
        </w:rPr>
        <w:t>ανονισμούς Πρωταθλημάτων και πε</w:t>
      </w:r>
      <w:r>
        <w:rPr>
          <w:rFonts w:ascii="Times New Roman" w:hAnsi="Times New Roman"/>
        </w:rPr>
        <w:t>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lastRenderedPageBreak/>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B12D2" w:rsidRDefault="00CD103D" w:rsidP="0061172A">
      <w:pPr>
        <w:ind w:left="-180"/>
        <w:jc w:val="both"/>
        <w:rPr>
          <w:rFonts w:ascii="Times New Roman" w:hAnsi="Times New Roman"/>
          <w:sz w:val="20"/>
          <w:szCs w:val="20"/>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8C280B">
        <w:rPr>
          <w:rFonts w:ascii="Times New Roman" w:hAnsi="Times New Roman"/>
          <w:b/>
          <w:sz w:val="20"/>
          <w:szCs w:val="20"/>
          <w:u w:val="single"/>
        </w:rPr>
        <w:t xml:space="preserve">μέχρι την  </w:t>
      </w:r>
      <w:r w:rsidR="0061172A" w:rsidRPr="0061172A">
        <w:rPr>
          <w:rFonts w:ascii="Times New Roman" w:hAnsi="Times New Roman"/>
          <w:b/>
          <w:sz w:val="20"/>
          <w:szCs w:val="20"/>
          <w:u w:val="single"/>
        </w:rPr>
        <w:t>30</w:t>
      </w:r>
      <w:r w:rsidR="00574E97" w:rsidRPr="008C280B">
        <w:rPr>
          <w:rFonts w:ascii="Times New Roman" w:hAnsi="Times New Roman"/>
          <w:b/>
          <w:sz w:val="20"/>
          <w:szCs w:val="20"/>
          <w:u w:val="single"/>
        </w:rPr>
        <w:t>/9/201</w:t>
      </w:r>
      <w:r w:rsidR="0061172A" w:rsidRPr="0061172A">
        <w:rPr>
          <w:rFonts w:ascii="Times New Roman" w:hAnsi="Times New Roman"/>
          <w:b/>
          <w:sz w:val="20"/>
          <w:szCs w:val="20"/>
          <w:u w:val="single"/>
        </w:rPr>
        <w:t>8</w:t>
      </w:r>
      <w:r w:rsidR="00D27F50" w:rsidRPr="008C280B">
        <w:rPr>
          <w:rFonts w:ascii="Times New Roman" w:hAnsi="Times New Roman"/>
          <w:b/>
          <w:sz w:val="20"/>
          <w:szCs w:val="20"/>
          <w:u w:val="single"/>
        </w:rPr>
        <w:t>για</w:t>
      </w:r>
      <w:r w:rsidR="009D1D4B" w:rsidRPr="008C280B">
        <w:rPr>
          <w:rFonts w:ascii="Times New Roman" w:hAnsi="Times New Roman"/>
          <w:b/>
          <w:sz w:val="20"/>
          <w:szCs w:val="20"/>
          <w:u w:val="single"/>
        </w:rPr>
        <w:t xml:space="preserve"> τις</w:t>
      </w:r>
      <w:r w:rsidR="00D27F50" w:rsidRPr="008C280B">
        <w:rPr>
          <w:rFonts w:ascii="Times New Roman" w:hAnsi="Times New Roman"/>
          <w:b/>
          <w:sz w:val="20"/>
          <w:szCs w:val="20"/>
          <w:u w:val="single"/>
        </w:rPr>
        <w:t xml:space="preserve"> κατηγορί</w:t>
      </w:r>
      <w:r w:rsidR="009D1D4B" w:rsidRPr="008C280B">
        <w:rPr>
          <w:rFonts w:ascii="Times New Roman" w:hAnsi="Times New Roman"/>
          <w:b/>
          <w:sz w:val="20"/>
          <w:szCs w:val="20"/>
          <w:u w:val="single"/>
        </w:rPr>
        <w:t>ες</w:t>
      </w:r>
      <w:r w:rsidR="008C280B" w:rsidRPr="008C280B">
        <w:rPr>
          <w:rFonts w:ascii="Times New Roman" w:hAnsi="Times New Roman"/>
          <w:b/>
          <w:sz w:val="20"/>
          <w:szCs w:val="20"/>
          <w:u w:val="single"/>
        </w:rPr>
        <w:t>ΝΕΩΝ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-20), </w:t>
      </w:r>
      <w:r w:rsidR="00805343" w:rsidRPr="008C280B">
        <w:rPr>
          <w:rFonts w:ascii="Times New Roman" w:hAnsi="Times New Roman"/>
          <w:b/>
          <w:sz w:val="20"/>
          <w:szCs w:val="20"/>
          <w:u w:val="single"/>
        </w:rPr>
        <w:t>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 xml:space="preserve">-16), </w:t>
      </w:r>
      <w:r w:rsidR="00805343" w:rsidRPr="008C280B">
        <w:rPr>
          <w:rFonts w:ascii="Times New Roman" w:hAnsi="Times New Roman"/>
          <w:b/>
          <w:sz w:val="20"/>
          <w:szCs w:val="20"/>
          <w:u w:val="single"/>
        </w:rPr>
        <w:t>ΠΡΟΠΑΙΔΩΝ</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-14)</w:t>
      </w:r>
      <w:r w:rsidR="0061172A" w:rsidRPr="0061172A">
        <w:rPr>
          <w:rFonts w:ascii="Times New Roman" w:hAnsi="Times New Roman"/>
          <w:b/>
          <w:sz w:val="20"/>
          <w:szCs w:val="20"/>
          <w:u w:val="single"/>
        </w:rPr>
        <w:t>,</w:t>
      </w:r>
      <w:r w:rsidR="00D27F50" w:rsidRPr="008C280B">
        <w:rPr>
          <w:rFonts w:ascii="Times New Roman" w:hAnsi="Times New Roman"/>
          <w:b/>
          <w:sz w:val="20"/>
          <w:szCs w:val="20"/>
          <w:u w:val="single"/>
        </w:rPr>
        <w:t xml:space="preserve"> ΤΖΟΥΝΙΟ</w:t>
      </w:r>
      <w:r w:rsidR="00805343" w:rsidRPr="008C280B">
        <w:rPr>
          <w:rFonts w:ascii="Times New Roman" w:hAnsi="Times New Roman"/>
          <w:b/>
          <w:sz w:val="20"/>
          <w:szCs w:val="20"/>
          <w:u w:val="single"/>
        </w:rPr>
        <w:t>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-12)</w:t>
      </w:r>
      <w:r w:rsidR="00574E97" w:rsidRPr="008C280B">
        <w:rPr>
          <w:rFonts w:ascii="Times New Roman" w:hAnsi="Times New Roman"/>
          <w:b/>
          <w:sz w:val="20"/>
          <w:szCs w:val="20"/>
          <w:u w:val="single"/>
        </w:rPr>
        <w:t>–</w:t>
      </w:r>
      <w:r w:rsidR="00D27F50" w:rsidRPr="008C280B">
        <w:rPr>
          <w:rFonts w:ascii="Times New Roman" w:hAnsi="Times New Roman"/>
          <w:b/>
          <w:sz w:val="20"/>
          <w:szCs w:val="20"/>
          <w:u w:val="single"/>
        </w:rPr>
        <w:t xml:space="preserve"> ΠΡΟΤΖΟΥΝΙΟΡ</w:t>
      </w:r>
      <w:r w:rsidR="008C280B" w:rsidRPr="008C280B">
        <w:rPr>
          <w:rFonts w:ascii="Times New Roman" w:hAnsi="Times New Roman"/>
          <w:b/>
          <w:sz w:val="20"/>
          <w:szCs w:val="20"/>
          <w:u w:val="single"/>
        </w:rPr>
        <w:t>(</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-10)</w:t>
      </w:r>
      <w:r w:rsidR="00574E97" w:rsidRPr="008C280B">
        <w:rPr>
          <w:rFonts w:ascii="Times New Roman" w:hAnsi="Times New Roman"/>
          <w:b/>
          <w:sz w:val="20"/>
          <w:szCs w:val="20"/>
          <w:u w:val="single"/>
        </w:rPr>
        <w:t>-ΑΣΤΕΡΑΚΙΑ</w:t>
      </w:r>
      <w:r w:rsidR="008C280B" w:rsidRPr="008C280B">
        <w:rPr>
          <w:rFonts w:ascii="Times New Roman" w:hAnsi="Times New Roman"/>
          <w:b/>
          <w:sz w:val="20"/>
          <w:szCs w:val="20"/>
          <w:u w:val="single"/>
        </w:rPr>
        <w:t xml:space="preserve"> (</w:t>
      </w:r>
      <w:r w:rsidR="008C280B" w:rsidRPr="008C280B">
        <w:rPr>
          <w:rFonts w:ascii="Times New Roman" w:hAnsi="Times New Roman"/>
          <w:b/>
          <w:sz w:val="20"/>
          <w:szCs w:val="20"/>
          <w:u w:val="single"/>
          <w:lang w:val="en-US"/>
        </w:rPr>
        <w:t>u</w:t>
      </w:r>
      <w:r w:rsidR="008C280B" w:rsidRPr="008C280B">
        <w:rPr>
          <w:rFonts w:ascii="Times New Roman" w:hAnsi="Times New Roman"/>
          <w:b/>
          <w:sz w:val="20"/>
          <w:szCs w:val="20"/>
          <w:u w:val="single"/>
        </w:rPr>
        <w:t>-8)</w:t>
      </w:r>
      <w:r w:rsidR="00287A92">
        <w:rPr>
          <w:rFonts w:ascii="Times New Roman" w:hAnsi="Times New Roman"/>
          <w:b/>
          <w:sz w:val="20"/>
          <w:szCs w:val="20"/>
          <w:u w:val="single"/>
        </w:rPr>
        <w:t xml:space="preserve">οι δηλώσεις συμμετοχής γίνονται αναγκαστικά με την καταβολή τουλάχιστον του παραβόλου </w:t>
      </w:r>
      <w:r w:rsidR="0061172A">
        <w:rPr>
          <w:rFonts w:ascii="Times New Roman" w:hAnsi="Times New Roman"/>
          <w:b/>
          <w:sz w:val="20"/>
          <w:szCs w:val="20"/>
          <w:u w:val="single"/>
        </w:rPr>
        <w:t>έξι</w:t>
      </w:r>
      <w:r w:rsidR="00287A92">
        <w:rPr>
          <w:rFonts w:ascii="Times New Roman" w:hAnsi="Times New Roman"/>
          <w:b/>
          <w:sz w:val="20"/>
          <w:szCs w:val="20"/>
          <w:u w:val="single"/>
        </w:rPr>
        <w:t xml:space="preserve"> αθλητ</w:t>
      </w:r>
      <w:r w:rsidR="0061172A">
        <w:rPr>
          <w:rFonts w:ascii="Times New Roman" w:hAnsi="Times New Roman"/>
          <w:b/>
          <w:sz w:val="20"/>
          <w:szCs w:val="20"/>
          <w:u w:val="single"/>
        </w:rPr>
        <w:t>ών</w:t>
      </w:r>
      <w:r w:rsidR="00287A92">
        <w:rPr>
          <w:rFonts w:ascii="Times New Roman" w:hAnsi="Times New Roman"/>
          <w:b/>
          <w:sz w:val="20"/>
          <w:szCs w:val="20"/>
          <w:u w:val="single"/>
        </w:rPr>
        <w:t xml:space="preserve"> από κάθε ηλικιακή κατηγορία που δηλώνετ</w:t>
      </w:r>
      <w:r w:rsidR="00F4209D">
        <w:rPr>
          <w:rFonts w:ascii="Times New Roman" w:hAnsi="Times New Roman"/>
          <w:b/>
          <w:sz w:val="20"/>
          <w:szCs w:val="20"/>
          <w:u w:val="single"/>
        </w:rPr>
        <w:t>αι</w:t>
      </w:r>
      <w:r w:rsidR="00287A92">
        <w:rPr>
          <w:rFonts w:ascii="Times New Roman" w:hAnsi="Times New Roman"/>
          <w:b/>
          <w:sz w:val="20"/>
          <w:szCs w:val="20"/>
          <w:u w:val="single"/>
        </w:rPr>
        <w:t xml:space="preserve"> (25 €</w:t>
      </w:r>
      <w:r w:rsidR="0061172A">
        <w:rPr>
          <w:rFonts w:ascii="Times New Roman" w:hAnsi="Times New Roman"/>
          <w:b/>
          <w:sz w:val="20"/>
          <w:szCs w:val="20"/>
          <w:u w:val="single"/>
        </w:rPr>
        <w:t xml:space="preserve"> χ 6= 150€ </w:t>
      </w:r>
      <w:r w:rsidR="00287A92">
        <w:rPr>
          <w:rFonts w:ascii="Times New Roman" w:hAnsi="Times New Roman"/>
          <w:b/>
          <w:sz w:val="20"/>
          <w:szCs w:val="20"/>
          <w:u w:val="single"/>
        </w:rPr>
        <w:t xml:space="preserve"> όπως αναφέρεται παρακάτω)</w:t>
      </w:r>
      <w:r w:rsidR="00724D56" w:rsidRPr="008C280B">
        <w:rPr>
          <w:rFonts w:ascii="Times New Roman" w:hAnsi="Times New Roman"/>
          <w:sz w:val="20"/>
          <w:szCs w:val="20"/>
        </w:rPr>
        <w:t>.</w:t>
      </w:r>
    </w:p>
    <w:p w:rsidR="00F534D6" w:rsidRDefault="0061172A" w:rsidP="0061172A">
      <w:pPr>
        <w:jc w:val="both"/>
        <w:rPr>
          <w:rFonts w:ascii="Times New Roman" w:hAnsi="Times New Roman"/>
        </w:rPr>
      </w:pPr>
      <w:r>
        <w:rPr>
          <w:rFonts w:ascii="Times New Roman" w:hAnsi="Times New Roman"/>
        </w:rPr>
        <w:t>4.</w:t>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574E97">
        <w:rPr>
          <w:rFonts w:ascii="Times New Roman" w:hAnsi="Times New Roman"/>
        </w:rPr>
        <w:t>25</w:t>
      </w:r>
      <w:r w:rsidR="00CD103D" w:rsidRPr="00724D56">
        <w:rPr>
          <w:rFonts w:ascii="Times New Roman" w:hAnsi="Times New Roman"/>
        </w:rPr>
        <w:t>,00 € (</w:t>
      </w:r>
      <w:r w:rsidR="00574E97">
        <w:rPr>
          <w:rFonts w:ascii="Times New Roman" w:hAnsi="Times New Roman"/>
        </w:rPr>
        <w:t>ΕΙΚΟΣΙΠΕΝΤΕ euro),  για κάθε ΑΘΛΗΤΗ</w:t>
      </w:r>
      <w:r w:rsidR="00CD103D" w:rsidRPr="00724D56">
        <w:rPr>
          <w:rFonts w:ascii="Times New Roman" w:hAnsi="Times New Roman"/>
        </w:rPr>
        <w:t xml:space="preserve"> ανά κατηγ</w:t>
      </w:r>
      <w:r w:rsidR="00574E97">
        <w:rPr>
          <w:rFonts w:ascii="Times New Roman" w:hAnsi="Times New Roman"/>
        </w:rPr>
        <w:t xml:space="preserve">ορία ξεχωριστά. Η καταβολή του </w:t>
      </w:r>
      <w:r w:rsidR="000B1B3F">
        <w:rPr>
          <w:rFonts w:ascii="Times New Roman" w:hAnsi="Times New Roman"/>
        </w:rPr>
        <w:t>ατομικού</w:t>
      </w:r>
      <w:r w:rsidR="00574E97">
        <w:rPr>
          <w:rFonts w:ascii="Times New Roman" w:hAnsi="Times New Roman"/>
        </w:rPr>
        <w:t xml:space="preserve"> παραβόλου ανά αθλητή μπορεί να γίνει με τους εξής </w:t>
      </w:r>
      <w:r w:rsidR="000B1B3F">
        <w:rPr>
          <w:rFonts w:ascii="Times New Roman" w:hAnsi="Times New Roman"/>
        </w:rPr>
        <w:t>τρόπους</w:t>
      </w:r>
      <w:r w:rsidR="00574E97">
        <w:rPr>
          <w:rFonts w:ascii="Times New Roman" w:hAnsi="Times New Roman"/>
        </w:rPr>
        <w:t xml:space="preserve">: 1)από το σωματείο με λίστα αθλητών ανά κατηγορία 2)από τον κηδεμόνα στα γραφεία της </w:t>
      </w:r>
      <w:r w:rsidR="00E9440A">
        <w:rPr>
          <w:rFonts w:ascii="Times New Roman" w:hAnsi="Times New Roman"/>
        </w:rPr>
        <w:t xml:space="preserve">ένωσης </w:t>
      </w:r>
      <w:r w:rsidR="000B1B3F">
        <w:rPr>
          <w:rFonts w:ascii="Times New Roman" w:hAnsi="Times New Roman"/>
        </w:rPr>
        <w:t>ποδοσφαιρικών</w:t>
      </w:r>
      <w:r w:rsidR="00574E97">
        <w:rPr>
          <w:rFonts w:ascii="Times New Roman" w:hAnsi="Times New Roman"/>
        </w:rPr>
        <w:t xml:space="preserve"> σωματείων </w:t>
      </w:r>
      <w:r w:rsidR="00E9440A">
        <w:rPr>
          <w:rFonts w:ascii="Times New Roman" w:hAnsi="Times New Roman"/>
        </w:rPr>
        <w:t xml:space="preserve">Αχαΐας 3)σε ειδικό λογαριασμό σε </w:t>
      </w:r>
      <w:r w:rsidR="000B1B3F">
        <w:rPr>
          <w:rFonts w:ascii="Times New Roman" w:hAnsi="Times New Roman"/>
        </w:rPr>
        <w:t>συνεργαζόμενητράπεζα</w:t>
      </w:r>
      <w:r w:rsidR="00E9440A">
        <w:rPr>
          <w:rFonts w:ascii="Times New Roman" w:hAnsi="Times New Roman"/>
        </w:rPr>
        <w:t xml:space="preserve"> με την ένωση και </w:t>
      </w:r>
      <w:r w:rsidR="000B1B3F">
        <w:rPr>
          <w:rFonts w:ascii="Times New Roman" w:hAnsi="Times New Roman"/>
        </w:rPr>
        <w:t>παράδοση</w:t>
      </w:r>
      <w:r w:rsidR="00E9440A">
        <w:rPr>
          <w:rFonts w:ascii="Times New Roman" w:hAnsi="Times New Roman"/>
        </w:rPr>
        <w:t xml:space="preserve"> του </w:t>
      </w:r>
      <w:r w:rsidR="000B1B3F">
        <w:rPr>
          <w:rFonts w:ascii="Times New Roman" w:hAnsi="Times New Roman"/>
        </w:rPr>
        <w:t>γραμματίουείσπραξης</w:t>
      </w:r>
      <w:r w:rsidR="00E9440A">
        <w:rPr>
          <w:rFonts w:ascii="Times New Roman" w:hAnsi="Times New Roman"/>
        </w:rPr>
        <w:t xml:space="preserve"> με </w:t>
      </w:r>
      <w:r w:rsidR="000B1B3F">
        <w:rPr>
          <w:rFonts w:ascii="Times New Roman" w:hAnsi="Times New Roman"/>
        </w:rPr>
        <w:t>αναγραμμένα</w:t>
      </w:r>
      <w:r w:rsidR="00E9440A">
        <w:rPr>
          <w:rFonts w:ascii="Times New Roman" w:hAnsi="Times New Roman"/>
        </w:rPr>
        <w:t xml:space="preserve"> το ονοματεπώνυμο του αθλητή την </w:t>
      </w:r>
      <w:r w:rsidR="000B1B3F">
        <w:rPr>
          <w:rFonts w:ascii="Times New Roman" w:hAnsi="Times New Roman"/>
        </w:rPr>
        <w:t>χρονολογία</w:t>
      </w:r>
      <w:r w:rsidR="00E9440A">
        <w:rPr>
          <w:rFonts w:ascii="Times New Roman" w:hAnsi="Times New Roman"/>
        </w:rPr>
        <w:t xml:space="preserve"> γέννησης του</w:t>
      </w:r>
      <w:r w:rsidR="00832E8F">
        <w:rPr>
          <w:rFonts w:ascii="Times New Roman" w:hAnsi="Times New Roman"/>
        </w:rPr>
        <w:t xml:space="preserve"> τις ηλικιακές κατηγορίες που </w:t>
      </w:r>
      <w:r w:rsidR="00820BD7">
        <w:rPr>
          <w:rFonts w:ascii="Times New Roman" w:hAnsi="Times New Roman"/>
        </w:rPr>
        <w:t>αγωνίζεται</w:t>
      </w:r>
      <w:r w:rsidR="00E9440A">
        <w:rPr>
          <w:rFonts w:ascii="Times New Roman" w:hAnsi="Times New Roman"/>
        </w:rPr>
        <w:t xml:space="preserve"> και το σωματείο στο οποίο αγωνίζεται.</w:t>
      </w:r>
      <w:r w:rsidR="00820BD7">
        <w:rPr>
          <w:rFonts w:ascii="Times New Roman" w:hAnsi="Times New Roman"/>
        </w:rPr>
        <w:t xml:space="preserve"> Τα χρήματα πρέπει να έχουν καταβληθεί έως την </w:t>
      </w:r>
      <w:r>
        <w:rPr>
          <w:rFonts w:ascii="Times New Roman" w:hAnsi="Times New Roman"/>
        </w:rPr>
        <w:t>31/10/2018</w:t>
      </w:r>
      <w:r w:rsidR="00820BD7">
        <w:rPr>
          <w:rFonts w:ascii="Times New Roman" w:hAnsi="Times New Roman"/>
        </w:rPr>
        <w:t xml:space="preserve">  για να έχουν δικαίωμα συμμετοχής οι αθλητές των ομάδων.</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E9440A">
        <w:rPr>
          <w:rFonts w:ascii="Times New Roman" w:hAnsi="Times New Roman"/>
          <w:color w:val="000000"/>
        </w:rPr>
        <w:t xml:space="preserve">σε τρεις αγώνες, </w:t>
      </w:r>
      <w:r w:rsidR="00FB5D66" w:rsidRPr="00FB5D66">
        <w:rPr>
          <w:rFonts w:ascii="Times New Roman" w:hAnsi="Times New Roman"/>
          <w:color w:val="000000"/>
        </w:rPr>
        <w:t xml:space="preserve"> σημαίνει παραίτηση βάσει Κ.Α.Π.</w:t>
      </w:r>
    </w:p>
    <w:p w:rsidR="006C5919" w:rsidRDefault="00CD103D" w:rsidP="00071AF7">
      <w:pPr>
        <w:ind w:left="-180"/>
        <w:jc w:val="center"/>
        <w:rPr>
          <w:rFonts w:ascii="Times New Roman" w:hAnsi="Times New Roman"/>
          <w:b/>
        </w:rPr>
      </w:pPr>
      <w:r w:rsidRPr="00724D56">
        <w:rPr>
          <w:rFonts w:ascii="Times New Roman" w:hAnsi="Times New Roman"/>
          <w:b/>
        </w:rPr>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E9440A" w:rsidRDefault="00E9440A" w:rsidP="00E9440A">
      <w:pPr>
        <w:pStyle w:val="1"/>
        <w:ind w:left="-180"/>
        <w:jc w:val="both"/>
        <w:rPr>
          <w:rFonts w:ascii="Times New Roman" w:hAnsi="Times New Roman"/>
        </w:rPr>
      </w:pPr>
      <w:r w:rsidRPr="00E9440A">
        <w:rPr>
          <w:rFonts w:ascii="Times New Roman" w:hAnsi="Times New Roman"/>
          <w:b/>
          <w:u w:val="single"/>
        </w:rPr>
        <w:t xml:space="preserve">Α) </w:t>
      </w:r>
      <w:r>
        <w:rPr>
          <w:rFonts w:ascii="Times New Roman" w:hAnsi="Times New Roman"/>
          <w:b/>
          <w:u w:val="single"/>
        </w:rPr>
        <w:t>Κ</w:t>
      </w:r>
      <w:r w:rsidRPr="00E9440A">
        <w:rPr>
          <w:rFonts w:ascii="Times New Roman" w:hAnsi="Times New Roman"/>
          <w:b/>
          <w:u w:val="single"/>
        </w:rPr>
        <w:t xml:space="preserve">ατηγορία </w:t>
      </w:r>
      <w:r>
        <w:rPr>
          <w:rFonts w:ascii="Times New Roman" w:hAnsi="Times New Roman"/>
          <w:b/>
          <w:u w:val="single"/>
        </w:rPr>
        <w:t xml:space="preserve">Νέων: </w:t>
      </w:r>
      <w:r w:rsidRPr="00724D56">
        <w:rPr>
          <w:rFonts w:ascii="Times New Roman" w:hAnsi="Times New Roman"/>
        </w:rPr>
        <w:t xml:space="preserve">Θα πρέπει απαραίτητα κατά την ημέρα της κλήρωσης να έχει στο δυναμολόγιο του τουλάχιστον </w:t>
      </w:r>
      <w:r w:rsidRPr="00E32DB5">
        <w:rPr>
          <w:rFonts w:ascii="Times New Roman" w:hAnsi="Times New Roman"/>
        </w:rPr>
        <w:t>8</w:t>
      </w:r>
      <w:r w:rsidRPr="00724D56">
        <w:rPr>
          <w:rFonts w:ascii="Times New Roman" w:hAnsi="Times New Roman"/>
        </w:rPr>
        <w:t xml:space="preserve"> ΔΠ γεννηθέντων τα έτη </w:t>
      </w:r>
      <w:r>
        <w:rPr>
          <w:rFonts w:ascii="Times New Roman" w:hAnsi="Times New Roman"/>
        </w:rPr>
        <w:t>199</w:t>
      </w:r>
      <w:r w:rsidR="0061172A">
        <w:rPr>
          <w:rFonts w:ascii="Times New Roman" w:hAnsi="Times New Roman"/>
        </w:rPr>
        <w:t>8</w:t>
      </w:r>
      <w:r>
        <w:rPr>
          <w:rFonts w:ascii="Times New Roman" w:hAnsi="Times New Roman"/>
        </w:rPr>
        <w:t xml:space="preserve"> ΚΑΙ ΜΙΚΡΟΤΕΡΟΥΣ (1998-1999,κλπ.)</w:t>
      </w:r>
    </w:p>
    <w:p w:rsidR="00E9440A" w:rsidRPr="00E9440A" w:rsidRDefault="00E9440A" w:rsidP="00E9440A">
      <w:pPr>
        <w:pStyle w:val="1"/>
        <w:ind w:left="-180"/>
        <w:jc w:val="both"/>
        <w:rPr>
          <w:rFonts w:ascii="Times New Roman" w:hAnsi="Times New Roman"/>
          <w:b/>
        </w:rPr>
      </w:pPr>
    </w:p>
    <w:p w:rsidR="00F534D6" w:rsidRDefault="00014F2A" w:rsidP="00071AF7">
      <w:pPr>
        <w:pStyle w:val="1"/>
        <w:ind w:left="-180"/>
        <w:jc w:val="both"/>
        <w:rPr>
          <w:rFonts w:ascii="Times New Roman" w:hAnsi="Times New Roman"/>
        </w:rPr>
      </w:pPr>
      <w:r>
        <w:rPr>
          <w:rFonts w:ascii="Times New Roman" w:hAnsi="Times New Roman"/>
          <w:b/>
          <w:u w:val="single"/>
        </w:rPr>
        <w:t>β</w:t>
      </w:r>
      <w:r w:rsidR="00CD103D" w:rsidRPr="00724D56">
        <w:rPr>
          <w:rFonts w:ascii="Times New Roman" w:hAnsi="Times New Roman"/>
          <w:b/>
          <w:u w:val="single"/>
        </w:rPr>
        <w:t>) Κατηγορία Παίδων:</w:t>
      </w:r>
      <w:r w:rsidR="00CD103D" w:rsidRPr="00724D56">
        <w:rPr>
          <w:rFonts w:ascii="Times New Roman" w:hAnsi="Times New Roman"/>
        </w:rPr>
        <w:t xml:space="preserve"> Θα πρέπει απαραίτητα κατά την ημέρα της κλήρωσης να έχει στο δυναμολόγιο του τουλάχιστον </w:t>
      </w:r>
      <w:r>
        <w:rPr>
          <w:rFonts w:ascii="Times New Roman" w:hAnsi="Times New Roman"/>
        </w:rPr>
        <w:t>11</w:t>
      </w:r>
      <w:r w:rsidR="00CD103D" w:rsidRPr="00724D56">
        <w:rPr>
          <w:rFonts w:ascii="Times New Roman" w:hAnsi="Times New Roman"/>
        </w:rPr>
        <w:t xml:space="preserve"> ΔΠ γεννηθέντων τα έτη </w:t>
      </w:r>
      <w:r>
        <w:rPr>
          <w:rFonts w:ascii="Times New Roman" w:hAnsi="Times New Roman"/>
        </w:rPr>
        <w:t>200</w:t>
      </w:r>
      <w:r w:rsidR="0061172A">
        <w:rPr>
          <w:rFonts w:ascii="Times New Roman" w:hAnsi="Times New Roman"/>
        </w:rPr>
        <w:t>3</w:t>
      </w:r>
      <w:r w:rsidR="00CD103D" w:rsidRPr="00724D56">
        <w:rPr>
          <w:rFonts w:ascii="Times New Roman" w:hAnsi="Times New Roman"/>
        </w:rPr>
        <w:t>-</w:t>
      </w:r>
      <w:r w:rsidR="00D0664C">
        <w:rPr>
          <w:rFonts w:ascii="Times New Roman" w:hAnsi="Times New Roman"/>
        </w:rPr>
        <w:t>200</w:t>
      </w:r>
      <w:r w:rsidR="0061172A">
        <w:rPr>
          <w:rFonts w:ascii="Times New Roman" w:hAnsi="Times New Roman"/>
        </w:rPr>
        <w:t>4</w:t>
      </w:r>
      <w:r w:rsidR="00CD103D" w:rsidRPr="00724D56">
        <w:rPr>
          <w:rFonts w:ascii="Times New Roman" w:hAnsi="Times New Roman"/>
        </w:rPr>
        <w:t xml:space="preserve">. </w:t>
      </w:r>
    </w:p>
    <w:p w:rsidR="00F534D6" w:rsidRDefault="00014F2A" w:rsidP="00071AF7">
      <w:pPr>
        <w:pStyle w:val="1"/>
        <w:ind w:left="-180"/>
        <w:jc w:val="both"/>
        <w:rPr>
          <w:rFonts w:ascii="Times New Roman" w:hAnsi="Times New Roman"/>
        </w:rPr>
      </w:pPr>
      <w:r>
        <w:rPr>
          <w:rFonts w:ascii="Times New Roman" w:hAnsi="Times New Roman"/>
          <w:b/>
          <w:u w:val="single"/>
        </w:rPr>
        <w:t>γ</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 xml:space="preserve"> Προπαίδων</w:t>
      </w:r>
      <w:r w:rsidR="00CD103D" w:rsidRPr="00724D56">
        <w:rPr>
          <w:rFonts w:ascii="Times New Roman" w:hAnsi="Times New Roman"/>
          <w:b/>
          <w:u w:val="single"/>
        </w:rPr>
        <w:t>:</w:t>
      </w:r>
      <w:r w:rsidR="00CD103D"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sidR="0061172A">
        <w:rPr>
          <w:rFonts w:ascii="Times New Roman" w:hAnsi="Times New Roman"/>
        </w:rPr>
        <w:t>5</w:t>
      </w:r>
      <w:r w:rsidR="00CD103D" w:rsidRPr="00724D56">
        <w:rPr>
          <w:rFonts w:ascii="Times New Roman" w:hAnsi="Times New Roman"/>
        </w:rPr>
        <w:t>-</w:t>
      </w:r>
      <w:r w:rsidR="00E32DB5">
        <w:rPr>
          <w:rFonts w:ascii="Times New Roman" w:hAnsi="Times New Roman"/>
        </w:rPr>
        <w:t>200</w:t>
      </w:r>
      <w:r w:rsidR="0061172A">
        <w:rPr>
          <w:rFonts w:ascii="Times New Roman" w:hAnsi="Times New Roman"/>
        </w:rPr>
        <w:t>6</w:t>
      </w:r>
    </w:p>
    <w:p w:rsidR="00F534D6" w:rsidRDefault="00014F2A" w:rsidP="00071AF7">
      <w:pPr>
        <w:pStyle w:val="1"/>
        <w:ind w:left="-180"/>
        <w:jc w:val="both"/>
        <w:rPr>
          <w:rFonts w:ascii="Times New Roman" w:hAnsi="Times New Roman"/>
        </w:rPr>
      </w:pPr>
      <w:r>
        <w:rPr>
          <w:rFonts w:ascii="Times New Roman" w:hAnsi="Times New Roman"/>
          <w:b/>
          <w:u w:val="single"/>
        </w:rPr>
        <w:t>δ</w:t>
      </w:r>
      <w:r w:rsidR="00CD103D" w:rsidRPr="00724D56">
        <w:rPr>
          <w:rFonts w:ascii="Times New Roman" w:hAnsi="Times New Roman"/>
          <w:b/>
          <w:u w:val="single"/>
        </w:rPr>
        <w:t>) Κατηγορία Τζούνιορ:</w:t>
      </w:r>
      <w:r w:rsidR="00CD103D" w:rsidRPr="00724D56">
        <w:rPr>
          <w:rFonts w:ascii="Times New Roman" w:hAnsi="Times New Roman"/>
        </w:rPr>
        <w:t xml:space="preserve"> Κατά την ημέρα της κλήρωσης τουλάχιστον 7 ΔΠ γεννηθέντων τα έτη 200</w:t>
      </w:r>
      <w:r w:rsidR="0061172A">
        <w:rPr>
          <w:rFonts w:ascii="Times New Roman" w:hAnsi="Times New Roman"/>
        </w:rPr>
        <w:t>7</w:t>
      </w:r>
      <w:r w:rsidR="00CD103D" w:rsidRPr="00724D56">
        <w:rPr>
          <w:rFonts w:ascii="Times New Roman" w:hAnsi="Times New Roman"/>
        </w:rPr>
        <w:t>-</w:t>
      </w:r>
      <w:r w:rsidR="0061172A">
        <w:rPr>
          <w:rFonts w:ascii="Times New Roman" w:hAnsi="Times New Roman"/>
        </w:rPr>
        <w:t>2008</w:t>
      </w:r>
    </w:p>
    <w:p w:rsidR="00CD103D" w:rsidRDefault="00014F2A" w:rsidP="00071AF7">
      <w:pPr>
        <w:pStyle w:val="1"/>
        <w:ind w:left="-180"/>
        <w:jc w:val="both"/>
        <w:rPr>
          <w:rFonts w:ascii="Times New Roman" w:hAnsi="Times New Roman"/>
        </w:rPr>
      </w:pPr>
      <w:r>
        <w:rPr>
          <w:rFonts w:ascii="Times New Roman" w:hAnsi="Times New Roman"/>
          <w:b/>
          <w:u w:val="single"/>
        </w:rPr>
        <w:t>ε</w:t>
      </w:r>
      <w:r w:rsidR="00CD103D" w:rsidRPr="00724D56">
        <w:rPr>
          <w:rFonts w:ascii="Times New Roman" w:hAnsi="Times New Roman"/>
          <w:b/>
          <w:u w:val="single"/>
        </w:rPr>
        <w:t xml:space="preserve">) Κατηγορία </w:t>
      </w:r>
      <w:r w:rsidR="000B1B3F" w:rsidRPr="00724D56">
        <w:rPr>
          <w:rFonts w:ascii="Times New Roman" w:hAnsi="Times New Roman"/>
          <w:b/>
          <w:u w:val="single"/>
        </w:rPr>
        <w:t>Προτζούνιορ</w:t>
      </w:r>
      <w:r w:rsidR="00CD103D" w:rsidRPr="00724D56">
        <w:rPr>
          <w:rFonts w:ascii="Times New Roman" w:hAnsi="Times New Roman"/>
          <w:b/>
          <w:u w:val="single"/>
        </w:rPr>
        <w:t>:</w:t>
      </w:r>
      <w:r w:rsidR="00CD103D" w:rsidRPr="00724D56">
        <w:rPr>
          <w:rFonts w:ascii="Times New Roman" w:hAnsi="Times New Roman"/>
        </w:rPr>
        <w:t xml:space="preserve"> Τουλάχιστον 7 πιστοποιητικά γέννησης ποδοσφαιριστών γεννηθέντων τα έτη 200</w:t>
      </w:r>
      <w:r w:rsidR="0061172A">
        <w:rPr>
          <w:rFonts w:ascii="Times New Roman" w:hAnsi="Times New Roman"/>
        </w:rPr>
        <w:t>9</w:t>
      </w:r>
      <w:r w:rsidR="00CD103D" w:rsidRPr="00724D56">
        <w:rPr>
          <w:rFonts w:ascii="Times New Roman" w:hAnsi="Times New Roman"/>
        </w:rPr>
        <w:t>-</w:t>
      </w:r>
      <w:r w:rsidR="0061172A">
        <w:rPr>
          <w:rFonts w:ascii="Times New Roman" w:hAnsi="Times New Roman"/>
        </w:rPr>
        <w:t>10</w:t>
      </w:r>
      <w:r w:rsidR="00CD103D" w:rsidRPr="00724D56">
        <w:rPr>
          <w:rFonts w:ascii="Times New Roman" w:hAnsi="Times New Roman"/>
        </w:rPr>
        <w:t>.</w:t>
      </w:r>
    </w:p>
    <w:p w:rsidR="00014F2A" w:rsidRDefault="00014F2A" w:rsidP="00014F2A">
      <w:pPr>
        <w:pStyle w:val="1"/>
        <w:ind w:left="-180"/>
        <w:jc w:val="both"/>
        <w:rPr>
          <w:rFonts w:ascii="Times New Roman" w:hAnsi="Times New Roman"/>
        </w:rPr>
      </w:pPr>
      <w:r>
        <w:rPr>
          <w:rFonts w:ascii="Times New Roman" w:hAnsi="Times New Roman"/>
          <w:b/>
          <w:u w:val="single"/>
        </w:rPr>
        <w:t>Στ) Κατηγορία Αστεράκια:</w:t>
      </w:r>
      <w:r w:rsidRPr="00724D56">
        <w:rPr>
          <w:rFonts w:ascii="Times New Roman" w:hAnsi="Times New Roman"/>
        </w:rPr>
        <w:t>Τουλάχιστον 7 πιστοποιητικά γέννησης ποδοσφαιριστών γεννηθέντων τα έτη 20</w:t>
      </w:r>
      <w:r w:rsidR="0056119D">
        <w:rPr>
          <w:rFonts w:ascii="Times New Roman" w:hAnsi="Times New Roman"/>
        </w:rPr>
        <w:t>1</w:t>
      </w:r>
      <w:r w:rsidR="0061172A">
        <w:rPr>
          <w:rFonts w:ascii="Times New Roman" w:hAnsi="Times New Roman"/>
        </w:rPr>
        <w:t>1</w:t>
      </w:r>
      <w:r>
        <w:rPr>
          <w:rFonts w:ascii="Times New Roman" w:hAnsi="Times New Roman"/>
        </w:rPr>
        <w:t>-201</w:t>
      </w:r>
      <w:r w:rsidR="0061172A">
        <w:rPr>
          <w:rFonts w:ascii="Times New Roman" w:hAnsi="Times New Roman"/>
        </w:rPr>
        <w:t>2</w:t>
      </w:r>
      <w:r w:rsidRPr="00724D56">
        <w:rPr>
          <w:rFonts w:ascii="Times New Roman" w:hAnsi="Times New Roman"/>
        </w:rPr>
        <w:t>.</w:t>
      </w:r>
    </w:p>
    <w:p w:rsidR="0061172A" w:rsidRDefault="0061172A" w:rsidP="00014F2A">
      <w:pPr>
        <w:pStyle w:val="1"/>
        <w:ind w:left="0"/>
        <w:jc w:val="both"/>
        <w:rPr>
          <w:rFonts w:ascii="Times New Roman" w:hAnsi="Times New Roman"/>
          <w:b/>
          <w:u w:val="single"/>
        </w:rPr>
      </w:pPr>
    </w:p>
    <w:p w:rsidR="00D27F50" w:rsidRDefault="00C222C7" w:rsidP="00014F2A">
      <w:pPr>
        <w:pStyle w:val="1"/>
        <w:ind w:left="0"/>
        <w:jc w:val="both"/>
        <w:rPr>
          <w:rFonts w:ascii="Times New Roman" w:hAnsi="Times New Roman"/>
          <w:b/>
          <w:u w:val="single"/>
        </w:rPr>
      </w:pPr>
      <w:r w:rsidRPr="009B7789">
        <w:rPr>
          <w:rFonts w:ascii="Times New Roman" w:hAnsi="Times New Roman"/>
          <w:b/>
          <w:highlight w:val="yellow"/>
          <w:u w:val="single"/>
        </w:rPr>
        <w:lastRenderedPageBreak/>
        <w:t>Δύο (</w:t>
      </w:r>
      <w:r w:rsidR="00CD103D" w:rsidRPr="009B7789">
        <w:rPr>
          <w:rFonts w:ascii="Times New Roman" w:hAnsi="Times New Roman"/>
          <w:b/>
          <w:highlight w:val="yellow"/>
          <w:u w:val="single"/>
        </w:rPr>
        <w:t>2</w:t>
      </w:r>
      <w:r w:rsidRPr="009B7789">
        <w:rPr>
          <w:rFonts w:ascii="Times New Roman" w:hAnsi="Times New Roman"/>
          <w:b/>
          <w:highlight w:val="yellow"/>
          <w:u w:val="single"/>
        </w:rPr>
        <w:t>)</w:t>
      </w:r>
      <w:r w:rsidR="00CD103D" w:rsidRPr="009B7789">
        <w:rPr>
          <w:rFonts w:ascii="Times New Roman" w:hAnsi="Times New Roman"/>
          <w:b/>
          <w:highlight w:val="yellow"/>
          <w:u w:val="single"/>
        </w:rPr>
        <w:t xml:space="preserve"> σωματεία, σε μία ή και όλες τις κατηγορίες, δύνανται να συνεργαστούν και να δηλώσουν από κοινού ομάδα με κοινή Κατάσταση Υγείας θεωρημένη από την ΕΠΣΑ</w:t>
      </w:r>
      <w:r w:rsidR="00D01DF9" w:rsidRPr="009B7789">
        <w:rPr>
          <w:rFonts w:ascii="Times New Roman" w:hAnsi="Times New Roman"/>
          <w:b/>
          <w:highlight w:val="yellow"/>
          <w:u w:val="single"/>
        </w:rPr>
        <w:t xml:space="preserve">, με σκοπό όλοι οι αθλητές να έχουν δικαίωμα στο παιχνίδι και στην άθληση. </w:t>
      </w:r>
      <w:r w:rsidR="00A92B59" w:rsidRPr="009B7789">
        <w:rPr>
          <w:rFonts w:ascii="Times New Roman" w:hAnsi="Times New Roman"/>
          <w:b/>
          <w:highlight w:val="yellow"/>
          <w:u w:val="single"/>
        </w:rPr>
        <w:t xml:space="preserve">Η Επιτροπή Παιδικών πρωταθλημάτων έχει το δικαίωμα να απορρίψει </w:t>
      </w:r>
      <w:r w:rsidR="00D01DF9" w:rsidRPr="009B7789">
        <w:rPr>
          <w:rFonts w:ascii="Times New Roman" w:hAnsi="Times New Roman"/>
          <w:b/>
          <w:highlight w:val="yellow"/>
          <w:u w:val="single"/>
        </w:rPr>
        <w:t>συνεργασίες που αντιτίθεται στο συγκεκριμένο σκοπό.</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Κάθε σωματείο δύναται  να συμμετάσχει σε μία ή περισσότερες κατηγορίες, με μία  ομάδα ανά κατηγορία ή και  </w:t>
      </w:r>
      <w:r w:rsidR="0061172A">
        <w:rPr>
          <w:rFonts w:ascii="Times New Roman" w:hAnsi="Times New Roman"/>
        </w:rPr>
        <w:t>περισσότερες</w:t>
      </w:r>
      <w:r w:rsidRPr="00724D56">
        <w:rPr>
          <w:rFonts w:ascii="Times New Roman" w:hAnsi="Times New Roman"/>
        </w:rPr>
        <w:t xml:space="preserve"> ομάδ</w:t>
      </w:r>
      <w:r w:rsidR="0061172A">
        <w:rPr>
          <w:rFonts w:ascii="Times New Roman" w:hAnsi="Times New Roman"/>
        </w:rPr>
        <w:t>ες</w:t>
      </w:r>
      <w:r w:rsidRPr="00724D56">
        <w:rPr>
          <w:rFonts w:ascii="Times New Roman" w:hAnsi="Times New Roman"/>
        </w:rPr>
        <w:t xml:space="preserve">  στην ίδια κατηγορία, με απόφαση της Ε</w:t>
      </w:r>
      <w:r w:rsidR="00014F2A">
        <w:rPr>
          <w:rFonts w:ascii="Times New Roman" w:hAnsi="Times New Roman"/>
        </w:rPr>
        <w:t>πιτροπής Παιδικών Πρωταθλημάτων</w:t>
      </w:r>
      <w:r w:rsidR="00E32DB5">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w:t>
      </w:r>
      <w:r w:rsidR="0061172A">
        <w:rPr>
          <w:rFonts w:ascii="Times New Roman" w:hAnsi="Times New Roman"/>
        </w:rPr>
        <w:t xml:space="preserve"> η περισσότερες</w:t>
      </w:r>
      <w:r w:rsidRPr="00724D56">
        <w:rPr>
          <w:rFonts w:ascii="Times New Roman" w:hAnsi="Times New Roman"/>
        </w:rPr>
        <w:t xml:space="preserve">  στην ίδια κατηγορία, οι ομάδες</w:t>
      </w:r>
      <w:r w:rsidR="00014F2A">
        <w:rPr>
          <w:rFonts w:ascii="Times New Roman" w:hAnsi="Times New Roman"/>
        </w:rPr>
        <w:t xml:space="preserve">ΕΑΝ ΕΙΝΑΙ ΔΥΝΑΤΟΝ </w:t>
      </w:r>
      <w:r w:rsidR="00E32DB5">
        <w:rPr>
          <w:rFonts w:ascii="Times New Roman" w:hAnsi="Times New Roman"/>
        </w:rPr>
        <w:t>δεν</w:t>
      </w:r>
      <w:r w:rsidR="00014F2A">
        <w:rPr>
          <w:rFonts w:ascii="Times New Roman" w:hAnsi="Times New Roman"/>
        </w:rPr>
        <w:t xml:space="preserve">  Θ</w:t>
      </w:r>
      <w:r w:rsidRPr="00724D56">
        <w:rPr>
          <w:rFonts w:ascii="Times New Roman" w:hAnsi="Times New Roman"/>
        </w:rPr>
        <w:t>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την κατάσταση υγείας </w:t>
      </w:r>
      <w:r w:rsidRPr="00724D56">
        <w:rPr>
          <w:rFonts w:ascii="Times New Roman" w:hAnsi="Times New Roman"/>
          <w:b/>
          <w:u w:val="single"/>
        </w:rPr>
        <w:t>θεωρημένη από την ΕΠΣΑ</w:t>
      </w:r>
      <w:r w:rsidRPr="00724D56">
        <w:rPr>
          <w:rFonts w:ascii="Times New Roman" w:hAnsi="Times New Roman"/>
        </w:rPr>
        <w:t xml:space="preserve"> και τα δελτία αθλητικής ιδιότητας των ποδοσφαιριστών για τις  κατηγορίες των </w:t>
      </w:r>
      <w:r w:rsidR="00014F2A">
        <w:rPr>
          <w:rFonts w:ascii="Times New Roman" w:hAnsi="Times New Roman"/>
        </w:rPr>
        <w:t>ΝΕΩΝ,ΠΑΙΔΩΝ, ΠΡΟΠΑΙΔΩΝ</w:t>
      </w:r>
      <w:r w:rsidR="00014F2A" w:rsidRPr="00014F2A">
        <w:rPr>
          <w:rFonts w:ascii="Times New Roman" w:hAnsi="Times New Roman"/>
        </w:rPr>
        <w:t>,</w:t>
      </w:r>
      <w:r w:rsidR="00014F2A">
        <w:rPr>
          <w:rFonts w:ascii="Times New Roman" w:hAnsi="Times New Roman"/>
          <w:lang w:val="en-US"/>
        </w:rPr>
        <w:t>J</w:t>
      </w:r>
      <w:r w:rsidRPr="00724D56">
        <w:rPr>
          <w:rFonts w:ascii="Times New Roman" w:hAnsi="Times New Roman"/>
        </w:rPr>
        <w:t>UNIO</w:t>
      </w:r>
      <w:r w:rsidRPr="00724D56">
        <w:rPr>
          <w:rFonts w:ascii="Times New Roman" w:hAnsi="Times New Roman"/>
          <w:lang w:val="en-US"/>
        </w:rPr>
        <w:t>R</w:t>
      </w:r>
      <w:r w:rsidR="00E32DB5">
        <w:rPr>
          <w:rFonts w:ascii="Times New Roman" w:hAnsi="Times New Roman"/>
        </w:rPr>
        <w:t xml:space="preserve">. Για την κατηγορία </w:t>
      </w:r>
      <w:r w:rsidRPr="00724D56">
        <w:rPr>
          <w:rFonts w:ascii="Times New Roman" w:hAnsi="Times New Roman"/>
        </w:rPr>
        <w:t xml:space="preserve"> Προτζούνιορ</w:t>
      </w:r>
      <w:r w:rsidR="00014F2A">
        <w:rPr>
          <w:rFonts w:ascii="Times New Roman" w:hAnsi="Times New Roman"/>
        </w:rPr>
        <w:t xml:space="preserve">και </w:t>
      </w:r>
      <w:r w:rsidR="000B1B3F">
        <w:rPr>
          <w:rFonts w:ascii="Times New Roman" w:hAnsi="Times New Roman"/>
        </w:rPr>
        <w:t>αστεράκια</w:t>
      </w:r>
      <w:r w:rsidRPr="00724D56">
        <w:rPr>
          <w:rFonts w:ascii="Times New Roman" w:hAnsi="Times New Roman"/>
        </w:rPr>
        <w:t xml:space="preserve"> με</w:t>
      </w:r>
      <w:r w:rsidR="00E32DB5">
        <w:rPr>
          <w:rFonts w:ascii="Times New Roman" w:hAnsi="Times New Roman"/>
        </w:rPr>
        <w:t xml:space="preserve"> κατάσταση υγείας θεωρημένη από την Ε.Π.Σ.Α. και</w:t>
      </w:r>
      <w:r w:rsidRPr="00724D56">
        <w:rPr>
          <w:rFonts w:ascii="Times New Roman" w:hAnsi="Times New Roman"/>
        </w:rPr>
        <w:t xml:space="preserve"> το  πιστοποιητικό  γέννησης με φωτογραφία πρόσφατης  έκδοσης.  Για τους αλλοδαπούς ποδοσφαιριστές Διαβατήριο  ή πιστοποιητικό γέννησης μεταφρασμένο επίσημα στα ελληνικά</w:t>
      </w:r>
      <w:r w:rsidR="006B0EEA">
        <w:rPr>
          <w:rFonts w:ascii="Times New Roman" w:hAnsi="Times New Roman"/>
        </w:rPr>
        <w:t xml:space="preserve"> (Τα προσωρινά δελτία αλλοδαπών και ελλήνων θα έχουν ισχύ για όλη την ποδοσφαιρική σαιζόν 201</w:t>
      </w:r>
      <w:r w:rsidR="00B91350">
        <w:rPr>
          <w:rFonts w:ascii="Times New Roman" w:hAnsi="Times New Roman"/>
        </w:rPr>
        <w:t>8</w:t>
      </w:r>
      <w:r w:rsidR="006B0EEA">
        <w:rPr>
          <w:rFonts w:ascii="Times New Roman" w:hAnsi="Times New Roman"/>
        </w:rPr>
        <w:t>-201</w:t>
      </w:r>
      <w:r w:rsidR="00B91350">
        <w:rPr>
          <w:rFonts w:ascii="Times New Roman" w:hAnsi="Times New Roman"/>
        </w:rPr>
        <w:t>9</w:t>
      </w:r>
      <w:r w:rsidR="006B0EEA">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υγείας για το καθένα τμήμα χωριστά, θεωρημένη   </w:t>
      </w:r>
      <w:r w:rsidRPr="00724D56">
        <w:rPr>
          <w:rFonts w:ascii="Times New Roman" w:hAnsi="Times New Roman"/>
          <w:b/>
        </w:rPr>
        <w:t>ΑΠΑΡΑΙΤΗΤΑ από την Ε.Π.Σ. ΑΧΑΙΑΣ.</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προπαίδες σε Παίδες) με ευθύνη του σωματείου.</w:t>
      </w:r>
    </w:p>
    <w:p w:rsidR="006B0EEA" w:rsidRDefault="006B0EEA" w:rsidP="006B0EE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D31487" w:rsidRDefault="00D31487" w:rsidP="00D31487">
      <w:pPr>
        <w:pStyle w:val="1"/>
        <w:ind w:left="0"/>
        <w:jc w:val="both"/>
        <w:rPr>
          <w:rFonts w:ascii="Times New Roman" w:hAnsi="Times New Roman"/>
        </w:rPr>
      </w:pPr>
    </w:p>
    <w:p w:rsidR="00CD103D" w:rsidRPr="009B7789" w:rsidRDefault="00CD103D" w:rsidP="00071AF7">
      <w:pPr>
        <w:pStyle w:val="1"/>
        <w:numPr>
          <w:ilvl w:val="0"/>
          <w:numId w:val="1"/>
        </w:numPr>
        <w:ind w:left="-180" w:firstLine="0"/>
        <w:jc w:val="both"/>
        <w:rPr>
          <w:rFonts w:ascii="Times New Roman" w:hAnsi="Times New Roman"/>
          <w:highlight w:val="yellow"/>
          <w:u w:val="single"/>
        </w:rPr>
      </w:pPr>
      <w:r w:rsidRPr="009B7789">
        <w:rPr>
          <w:rFonts w:ascii="Times New Roman" w:hAnsi="Times New Roman"/>
          <w:highlight w:val="yellow"/>
          <w:u w:val="single"/>
        </w:rPr>
        <w:t>Η συμμετοχή αθλητή σε αγώνα ο οποίος δεν συμπεριλαμβάνεται σε θεωρημένη κατάσταση υγείας</w:t>
      </w:r>
      <w:r w:rsidR="00014F2A" w:rsidRPr="009B7789">
        <w:rPr>
          <w:rFonts w:ascii="Times New Roman" w:hAnsi="Times New Roman"/>
          <w:highlight w:val="yellow"/>
          <w:u w:val="single"/>
        </w:rPr>
        <w:t xml:space="preserve"> από την Ε.Π.Σ.ΑΧΑΙΑΣ θα γίνετε </w:t>
      </w:r>
      <w:r w:rsidR="000B1B3F" w:rsidRPr="009B7789">
        <w:rPr>
          <w:rFonts w:ascii="Times New Roman" w:hAnsi="Times New Roman"/>
          <w:highlight w:val="yellow"/>
          <w:u w:val="single"/>
        </w:rPr>
        <w:t>δεκτή</w:t>
      </w:r>
      <w:r w:rsidR="00014F2A" w:rsidRPr="009B7789">
        <w:rPr>
          <w:rFonts w:ascii="Times New Roman" w:hAnsi="Times New Roman"/>
          <w:highlight w:val="yellow"/>
          <w:u w:val="single"/>
        </w:rPr>
        <w:t xml:space="preserve"> εάν υπάρχει πρόσφατη </w:t>
      </w:r>
      <w:r w:rsidR="000B1B3F" w:rsidRPr="009B7789">
        <w:rPr>
          <w:rFonts w:ascii="Times New Roman" w:hAnsi="Times New Roman"/>
          <w:highlight w:val="yellow"/>
          <w:u w:val="single"/>
        </w:rPr>
        <w:t>βεβαίωσηιατρού</w:t>
      </w:r>
      <w:r w:rsidR="00014F2A" w:rsidRPr="009B7789">
        <w:rPr>
          <w:rFonts w:ascii="Times New Roman" w:hAnsi="Times New Roman"/>
          <w:highlight w:val="yellow"/>
          <w:u w:val="single"/>
        </w:rPr>
        <w:t xml:space="preserve"> που αναλαμβάνει την ευθύνη της καλής υγείας του αθλητή και την δυνατότητα συμμετοχής του σε αγώνα ποδοσφαίρου.</w:t>
      </w:r>
    </w:p>
    <w:p w:rsidR="00D31487" w:rsidRDefault="00D31487" w:rsidP="00D31487">
      <w:pPr>
        <w:pStyle w:val="1"/>
        <w:ind w:left="0"/>
        <w:jc w:val="both"/>
        <w:rPr>
          <w:rFonts w:ascii="Times New Roman" w:hAnsi="Times New Roman"/>
          <w:u w:val="single"/>
        </w:rPr>
      </w:pPr>
    </w:p>
    <w:p w:rsidR="005E598E" w:rsidRDefault="005E598E"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CD103D" w:rsidRPr="009B7789" w:rsidRDefault="00CD103D" w:rsidP="00071AF7">
      <w:pPr>
        <w:pStyle w:val="1"/>
        <w:numPr>
          <w:ilvl w:val="0"/>
          <w:numId w:val="1"/>
        </w:numPr>
        <w:ind w:left="-180" w:firstLine="0"/>
        <w:jc w:val="both"/>
        <w:rPr>
          <w:rFonts w:ascii="Times New Roman" w:hAnsi="Times New Roman"/>
          <w:b/>
          <w:highlight w:val="yellow"/>
        </w:rPr>
      </w:pPr>
      <w:r w:rsidRPr="009B7789">
        <w:rPr>
          <w:rFonts w:ascii="Times New Roman" w:hAnsi="Times New Roman"/>
          <w:highlight w:val="yellow"/>
        </w:rPr>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ενωσιακών γηπέδων, δηλώσεις συμμετοχής κλπ.). </w:t>
      </w:r>
      <w:r w:rsidRPr="009B7789">
        <w:rPr>
          <w:rFonts w:ascii="Times New Roman" w:hAnsi="Times New Roman"/>
          <w:b/>
          <w:highlight w:val="yellow"/>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Pr="00B07F32" w:rsidRDefault="00CD103D" w:rsidP="00071AF7">
      <w:pPr>
        <w:pStyle w:val="1"/>
        <w:ind w:left="-180"/>
        <w:jc w:val="center"/>
        <w:rPr>
          <w:rFonts w:ascii="Times New Roman" w:hAnsi="Times New Roman"/>
          <w:b/>
        </w:rPr>
      </w:pPr>
      <w:r w:rsidRPr="00724D56">
        <w:rPr>
          <w:rFonts w:ascii="Times New Roman" w:hAnsi="Times New Roman"/>
          <w:b/>
        </w:rPr>
        <w:t xml:space="preserve">ΠΡΩΤΑΘΛΗΜΑ ΚΑΤΗΓΟΡΙΑΣ </w:t>
      </w:r>
      <w:r w:rsidR="00B07F32">
        <w:rPr>
          <w:rFonts w:ascii="Times New Roman" w:hAnsi="Times New Roman"/>
          <w:b/>
        </w:rPr>
        <w:t xml:space="preserve"> ΝΕΩΝ (</w:t>
      </w:r>
      <w:r w:rsidR="00B07F32">
        <w:rPr>
          <w:rFonts w:ascii="Times New Roman" w:hAnsi="Times New Roman"/>
          <w:b/>
          <w:lang w:val="en-US"/>
        </w:rPr>
        <w:t>U</w:t>
      </w:r>
      <w:r w:rsidR="00B07F32" w:rsidRPr="00B07F32">
        <w:rPr>
          <w:rFonts w:ascii="Times New Roman" w:hAnsi="Times New Roman"/>
          <w:b/>
        </w:rPr>
        <w:t xml:space="preserve">-20) </w:t>
      </w:r>
      <w:r w:rsidRPr="00724D56">
        <w:rPr>
          <w:rFonts w:ascii="Times New Roman" w:hAnsi="Times New Roman"/>
          <w:b/>
        </w:rPr>
        <w:t>ΠΑΙΔΩΝ</w:t>
      </w:r>
      <w:r w:rsidR="00B07F32" w:rsidRPr="00B07F32">
        <w:rPr>
          <w:rFonts w:ascii="Times New Roman" w:hAnsi="Times New Roman"/>
          <w:b/>
        </w:rPr>
        <w:t xml:space="preserve"> (</w:t>
      </w:r>
      <w:r w:rsidR="00B07F32">
        <w:rPr>
          <w:rFonts w:ascii="Times New Roman" w:hAnsi="Times New Roman"/>
          <w:b/>
          <w:lang w:val="en-US"/>
        </w:rPr>
        <w:t>U</w:t>
      </w:r>
      <w:r w:rsidR="00B07F32" w:rsidRPr="00B07F32">
        <w:rPr>
          <w:rFonts w:ascii="Times New Roman" w:hAnsi="Times New Roman"/>
          <w:b/>
        </w:rPr>
        <w:t>-16)</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Στην κατηγορία αυτή συμμετέχουν  αθλητές που γεννήθηκαν το έτος</w:t>
      </w:r>
      <w:r w:rsidR="00B07F32" w:rsidRPr="00B07F32">
        <w:rPr>
          <w:rFonts w:ascii="Times New Roman" w:hAnsi="Times New Roman"/>
        </w:rPr>
        <w:t xml:space="preserve"> 199</w:t>
      </w:r>
      <w:r w:rsidR="009B7789">
        <w:rPr>
          <w:rFonts w:ascii="Times New Roman" w:hAnsi="Times New Roman"/>
        </w:rPr>
        <w:t>8&amp;</w:t>
      </w:r>
      <w:r w:rsidR="00B07F32">
        <w:rPr>
          <w:rFonts w:ascii="Times New Roman" w:hAnsi="Times New Roman"/>
        </w:rPr>
        <w:t xml:space="preserve">2002 και νεότεροιαντίστοιχα. Στην </w:t>
      </w:r>
      <w:r w:rsidR="00B07F32">
        <w:rPr>
          <w:rFonts w:ascii="Times New Roman" w:hAnsi="Times New Roman"/>
          <w:lang w:val="en-US"/>
        </w:rPr>
        <w:t>u</w:t>
      </w:r>
      <w:r w:rsidR="00B07F32" w:rsidRPr="00B07F32">
        <w:rPr>
          <w:rFonts w:ascii="Times New Roman" w:hAnsi="Times New Roman"/>
        </w:rPr>
        <w:t>-20</w:t>
      </w:r>
      <w:r w:rsidR="00B07F32">
        <w:rPr>
          <w:rFonts w:ascii="Times New Roman" w:hAnsi="Times New Roman"/>
        </w:rPr>
        <w:t xml:space="preserve"> θα έχουν δικαίωμα να αγωνίζονται και </w:t>
      </w:r>
      <w:r w:rsidR="009B7789">
        <w:rPr>
          <w:rFonts w:ascii="Times New Roman" w:hAnsi="Times New Roman"/>
        </w:rPr>
        <w:t>3</w:t>
      </w:r>
      <w:r w:rsidR="00B07F32">
        <w:rPr>
          <w:rFonts w:ascii="Times New Roman" w:hAnsi="Times New Roman"/>
        </w:rPr>
        <w:t xml:space="preserve"> παίχτες </w:t>
      </w:r>
      <w:r w:rsidR="009B7789">
        <w:rPr>
          <w:rFonts w:ascii="Times New Roman" w:hAnsi="Times New Roman"/>
        </w:rPr>
        <w:t>γεννημένοι έως το 1994 και όχι μεγαλύτεροι.</w:t>
      </w:r>
      <w:r w:rsidR="00B07F32">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β. Οι αγώνες θα διεξάγονται </w:t>
      </w:r>
      <w:r w:rsidR="004D4478">
        <w:rPr>
          <w:rFonts w:ascii="Times New Roman" w:hAnsi="Times New Roman"/>
        </w:rPr>
        <w:t xml:space="preserve">κυρίως </w:t>
      </w:r>
      <w:r w:rsidRPr="00724D56">
        <w:rPr>
          <w:rFonts w:ascii="Times New Roman" w:hAnsi="Times New Roman"/>
        </w:rPr>
        <w:t xml:space="preserve"> Σάββατο ή Κ</w:t>
      </w:r>
      <w:r w:rsidR="004D4478">
        <w:rPr>
          <w:rFonts w:ascii="Times New Roman" w:hAnsi="Times New Roman"/>
        </w:rPr>
        <w:t xml:space="preserve">υριακή </w:t>
      </w:r>
      <w:r w:rsidRPr="00724D56">
        <w:rPr>
          <w:rFonts w:ascii="Times New Roman" w:hAnsi="Times New Roman"/>
        </w:rPr>
        <w:t>. Η Επιτροπή Παιδικών Πρωταθλημάτων μπορεί να ορίσει κατ εξαίρεση και</w:t>
      </w:r>
      <w:r w:rsidR="004D4478">
        <w:rPr>
          <w:rFonts w:ascii="Times New Roman" w:hAnsi="Times New Roman"/>
        </w:rPr>
        <w:t xml:space="preserve"> άλλη μέρα</w:t>
      </w:r>
      <w:r w:rsidRPr="00724D56">
        <w:rPr>
          <w:rFonts w:ascii="Times New Roman" w:hAnsi="Times New Roman"/>
        </w:rPr>
        <w:t>,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p>
    <w:p w:rsidR="00F534D6" w:rsidRPr="00F534D6" w:rsidRDefault="00F534D6" w:rsidP="00071AF7">
      <w:pPr>
        <w:pStyle w:val="1"/>
        <w:ind w:left="-180"/>
        <w:jc w:val="both"/>
        <w:rPr>
          <w:rFonts w:ascii="Times New Roman" w:hAnsi="Times New Roman"/>
          <w:sz w:val="12"/>
          <w:szCs w:val="12"/>
        </w:rPr>
      </w:pPr>
    </w:p>
    <w:p w:rsidR="0034404B" w:rsidRDefault="0034404B" w:rsidP="0034404B">
      <w:pPr>
        <w:pStyle w:val="1"/>
        <w:ind w:left="-180"/>
        <w:jc w:val="both"/>
        <w:rPr>
          <w:rFonts w:ascii="Times New Roman" w:hAnsi="Times New Roman"/>
        </w:rPr>
      </w:pPr>
      <w:r w:rsidRPr="00724D56">
        <w:rPr>
          <w:rFonts w:ascii="Times New Roman" w:hAnsi="Times New Roman"/>
        </w:rPr>
        <w:t>δ.</w:t>
      </w:r>
      <w:r w:rsidRPr="00724D56">
        <w:rPr>
          <w:rFonts w:ascii="Times New Roman" w:hAnsi="Times New Roman"/>
        </w:rPr>
        <w:tab/>
        <w:t xml:space="preserve">Ο αριθμός των ομίλων </w:t>
      </w:r>
      <w:r>
        <w:rPr>
          <w:rFonts w:ascii="Times New Roman" w:hAnsi="Times New Roman"/>
        </w:rPr>
        <w:t xml:space="preserve">θα είναι τρεις οι οποίοι προκύπτουν βάσει της κατάταξης (σ.σ. </w:t>
      </w:r>
      <w:r w:rsidR="004D4478">
        <w:rPr>
          <w:rFonts w:ascii="Times New Roman" w:hAnsi="Times New Roman"/>
        </w:rPr>
        <w:t>προημιτελική φάση) περιόδου 201</w:t>
      </w:r>
      <w:r w:rsidR="00B91350">
        <w:rPr>
          <w:rFonts w:ascii="Times New Roman" w:hAnsi="Times New Roman"/>
        </w:rPr>
        <w:t>7</w:t>
      </w:r>
      <w:r w:rsidR="004D4478">
        <w:rPr>
          <w:rFonts w:ascii="Times New Roman" w:hAnsi="Times New Roman"/>
        </w:rPr>
        <w:t xml:space="preserve"> – 201</w:t>
      </w:r>
      <w:r w:rsidR="00B91350">
        <w:rPr>
          <w:rFonts w:ascii="Times New Roman" w:hAnsi="Times New Roman"/>
        </w:rPr>
        <w:t>8</w:t>
      </w:r>
      <w:r>
        <w:rPr>
          <w:rFonts w:ascii="Times New Roman" w:hAnsi="Times New Roman"/>
        </w:rPr>
        <w:t xml:space="preserve"> για τον Α’ όμιλο</w:t>
      </w:r>
      <w:r w:rsidR="004D4478">
        <w:rPr>
          <w:rFonts w:ascii="Times New Roman" w:hAnsi="Times New Roman"/>
        </w:rPr>
        <w:t xml:space="preserve"> (</w:t>
      </w:r>
      <w:r w:rsidR="004D4478">
        <w:rPr>
          <w:rFonts w:ascii="Times New Roman" w:hAnsi="Times New Roman"/>
          <w:lang w:val="en-US"/>
        </w:rPr>
        <w:t>elite</w:t>
      </w:r>
      <w:r w:rsidR="004D4478" w:rsidRPr="004D4478">
        <w:rPr>
          <w:rFonts w:ascii="Times New Roman" w:hAnsi="Times New Roman"/>
        </w:rPr>
        <w:t>)</w:t>
      </w:r>
      <w:r>
        <w:rPr>
          <w:rFonts w:ascii="Times New Roman" w:hAnsi="Times New Roman"/>
        </w:rPr>
        <w:t xml:space="preserve"> και με γεωγραφικά κριτήρια για τους ομίλους Β’ και Γ’ </w:t>
      </w:r>
      <w:r w:rsidR="004D4478" w:rsidRPr="004D4478">
        <w:rPr>
          <w:rFonts w:ascii="Times New Roman" w:hAnsi="Times New Roman"/>
        </w:rPr>
        <w:t>(</w:t>
      </w:r>
      <w:r w:rsidR="004D4478">
        <w:rPr>
          <w:rFonts w:ascii="Times New Roman" w:hAnsi="Times New Roman"/>
          <w:lang w:val="en-US"/>
        </w:rPr>
        <w:t>advanced</w:t>
      </w:r>
      <w:r w:rsidR="004D4478" w:rsidRPr="004D4478">
        <w:rPr>
          <w:rFonts w:ascii="Times New Roman" w:hAnsi="Times New Roman"/>
        </w:rPr>
        <w:t xml:space="preserve">) </w:t>
      </w:r>
      <w:r>
        <w:rPr>
          <w:rFonts w:ascii="Times New Roman" w:hAnsi="Times New Roman"/>
        </w:rPr>
        <w:t>που θα συγκροτηθούν μετά την ολοκλήρωση δηλώσεων συμμετοχής</w:t>
      </w:r>
      <w:r w:rsidR="00B07F32">
        <w:rPr>
          <w:rFonts w:ascii="Times New Roman" w:hAnsi="Times New Roman"/>
        </w:rPr>
        <w:t xml:space="preserve"> για την </w:t>
      </w:r>
      <w:r w:rsidR="00B07F32">
        <w:rPr>
          <w:rFonts w:ascii="Times New Roman" w:hAnsi="Times New Roman"/>
          <w:lang w:val="en-US"/>
        </w:rPr>
        <w:t>u</w:t>
      </w:r>
      <w:r w:rsidR="00B07F32" w:rsidRPr="00B07F32">
        <w:rPr>
          <w:rFonts w:ascii="Times New Roman" w:hAnsi="Times New Roman"/>
        </w:rPr>
        <w:t xml:space="preserve">-16 </w:t>
      </w:r>
      <w:r w:rsidR="00B07F32">
        <w:rPr>
          <w:rFonts w:ascii="Times New Roman" w:hAnsi="Times New Roman"/>
        </w:rPr>
        <w:t xml:space="preserve"> ενώ για την </w:t>
      </w:r>
      <w:r w:rsidR="00B07F32">
        <w:rPr>
          <w:rFonts w:ascii="Times New Roman" w:hAnsi="Times New Roman"/>
          <w:lang w:val="en-US"/>
        </w:rPr>
        <w:t>u</w:t>
      </w:r>
      <w:r w:rsidR="00B07F32" w:rsidRPr="00B07F32">
        <w:rPr>
          <w:rFonts w:ascii="Times New Roman" w:hAnsi="Times New Roman"/>
        </w:rPr>
        <w:t xml:space="preserve">-20 </w:t>
      </w:r>
      <w:r w:rsidR="00B07F32">
        <w:rPr>
          <w:rFonts w:ascii="Times New Roman" w:hAnsi="Times New Roman"/>
        </w:rPr>
        <w:t>όλες οι ομάδες θα μπουν σε έναν</w:t>
      </w:r>
      <w:r w:rsidR="009B7789">
        <w:rPr>
          <w:rFonts w:ascii="Times New Roman" w:hAnsi="Times New Roman"/>
        </w:rPr>
        <w:t xml:space="preserve"> η δυο</w:t>
      </w:r>
      <w:r w:rsidR="008010AC">
        <w:rPr>
          <w:rFonts w:ascii="Times New Roman" w:hAnsi="Times New Roman"/>
        </w:rPr>
        <w:t>ομίλουςανάλογα</w:t>
      </w:r>
      <w:r w:rsidR="009B7789">
        <w:rPr>
          <w:rFonts w:ascii="Times New Roman" w:hAnsi="Times New Roman"/>
        </w:rPr>
        <w:t xml:space="preserve"> με την </w:t>
      </w:r>
      <w:r w:rsidR="008010AC">
        <w:rPr>
          <w:rFonts w:ascii="Times New Roman" w:hAnsi="Times New Roman"/>
        </w:rPr>
        <w:t>δήλωσησυμμετοχών</w:t>
      </w:r>
      <w:r>
        <w:rPr>
          <w:rFonts w:ascii="Times New Roman" w:hAnsi="Times New Roman"/>
        </w:rPr>
        <w:t xml:space="preserve">. </w:t>
      </w:r>
      <w:r w:rsidRPr="00724D56">
        <w:rPr>
          <w:rFonts w:ascii="Times New Roman" w:hAnsi="Times New Roman"/>
        </w:rPr>
        <w:t>Θα τηρείται  βαθμολογία για κάθε όμιλο ξεχωριστά.</w:t>
      </w:r>
      <w:r w:rsidR="004D4478">
        <w:rPr>
          <w:rFonts w:ascii="Times New Roman" w:hAnsi="Times New Roman"/>
        </w:rPr>
        <w:t>Στον α όμιλο θα συμμετάσχει και η αντίστοιχη μικτή ομάδα του νομού μας άνευ συναγωνισμού</w:t>
      </w:r>
      <w:r w:rsidR="009B7789">
        <w:rPr>
          <w:rFonts w:ascii="Times New Roman" w:hAnsi="Times New Roman"/>
        </w:rPr>
        <w:t xml:space="preserve"> εάν είναι εφικτό</w:t>
      </w:r>
      <w:r w:rsidR="004D4478">
        <w:rPr>
          <w:rFonts w:ascii="Times New Roman" w:hAnsi="Times New Roman"/>
        </w:rPr>
        <w:t>.</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Υπολογίζεταιπωςθασυμμετάσχουν</w:t>
      </w:r>
      <w:r w:rsidRPr="009B7789">
        <w:rPr>
          <w:rFonts w:asciiTheme="minorHAnsi" w:eastAsiaTheme="minorEastAsia" w:hAnsi="Century Gothic" w:cstheme="minorBidi"/>
          <w:color w:val="404040" w:themeColor="text1" w:themeTint="BF"/>
          <w:kern w:val="24"/>
          <w:sz w:val="18"/>
          <w:szCs w:val="18"/>
          <w:lang w:eastAsia="el-GR"/>
        </w:rPr>
        <w:t xml:space="preserve"> 16 </w:t>
      </w:r>
      <w:r w:rsidRPr="009B7789">
        <w:rPr>
          <w:rFonts w:asciiTheme="minorHAnsi" w:eastAsiaTheme="minorEastAsia" w:hAnsi="Century Gothic" w:cstheme="minorBidi"/>
          <w:color w:val="404040" w:themeColor="text1" w:themeTint="BF"/>
          <w:kern w:val="24"/>
          <w:sz w:val="18"/>
          <w:szCs w:val="18"/>
          <w:lang w:eastAsia="el-GR"/>
        </w:rPr>
        <w:t>ομάδες</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Δύοόμιλοιτων</w:t>
      </w:r>
      <w:r w:rsidRPr="009B7789">
        <w:rPr>
          <w:rFonts w:asciiTheme="minorHAnsi" w:eastAsiaTheme="minorEastAsia" w:hAnsi="Century Gothic" w:cstheme="minorBidi"/>
          <w:color w:val="404040" w:themeColor="text1" w:themeTint="BF"/>
          <w:kern w:val="24"/>
          <w:sz w:val="18"/>
          <w:szCs w:val="18"/>
          <w:lang w:eastAsia="el-GR"/>
        </w:rPr>
        <w:t xml:space="preserve"> 8, </w:t>
      </w:r>
      <w:r w:rsidRPr="009B7789">
        <w:rPr>
          <w:rFonts w:asciiTheme="minorHAnsi" w:eastAsiaTheme="minorEastAsia" w:hAnsi="Century Gothic" w:cstheme="minorBidi"/>
          <w:color w:val="404040" w:themeColor="text1" w:themeTint="BF"/>
          <w:kern w:val="24"/>
          <w:sz w:val="18"/>
          <w:szCs w:val="18"/>
          <w:lang w:eastAsia="el-GR"/>
        </w:rPr>
        <w:t>χωρισμένοιμεγεωγραφικάκριτήρια</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Άφάση</w:t>
      </w:r>
      <w:r w:rsidRPr="009B7789">
        <w:rPr>
          <w:rFonts w:asciiTheme="minorHAnsi" w:eastAsiaTheme="minorEastAsia" w:hAnsi="Century Gothic" w:cstheme="minorBidi"/>
          <w:color w:val="404040" w:themeColor="text1" w:themeTint="BF"/>
          <w:kern w:val="24"/>
          <w:sz w:val="18"/>
          <w:szCs w:val="18"/>
          <w:lang w:eastAsia="el-GR"/>
        </w:rPr>
        <w:t xml:space="preserve">: </w:t>
      </w:r>
      <w:r w:rsidRPr="009B7789">
        <w:rPr>
          <w:rFonts w:asciiTheme="minorHAnsi" w:eastAsiaTheme="minorEastAsia" w:hAnsi="Century Gothic" w:cstheme="minorBidi"/>
          <w:color w:val="404040" w:themeColor="text1" w:themeTint="BF"/>
          <w:kern w:val="24"/>
          <w:sz w:val="18"/>
          <w:szCs w:val="18"/>
          <w:lang w:eastAsia="el-GR"/>
        </w:rPr>
        <w:t>όλοιμεόλουςμεκλήρωση</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΄Βφάση</w:t>
      </w:r>
      <w:r w:rsidRPr="009B7789">
        <w:rPr>
          <w:rFonts w:asciiTheme="minorHAnsi" w:eastAsiaTheme="minorEastAsia" w:hAnsi="Century Gothic" w:cstheme="minorBidi"/>
          <w:color w:val="404040" w:themeColor="text1" w:themeTint="BF"/>
          <w:kern w:val="24"/>
          <w:sz w:val="18"/>
          <w:szCs w:val="18"/>
          <w:lang w:eastAsia="el-GR"/>
        </w:rPr>
        <w:t xml:space="preserve">: </w:t>
      </w:r>
      <w:r w:rsidRPr="009B7789">
        <w:rPr>
          <w:rFonts w:asciiTheme="minorHAnsi" w:eastAsiaTheme="minorEastAsia" w:hAnsi="Century Gothic" w:cstheme="minorBidi"/>
          <w:color w:val="404040" w:themeColor="text1" w:themeTint="BF"/>
          <w:kern w:val="24"/>
          <w:sz w:val="18"/>
          <w:szCs w:val="18"/>
          <w:lang w:eastAsia="el-GR"/>
        </w:rPr>
        <w:t>Χωρίζονταισεδύοομίλους</w:t>
      </w:r>
      <w:r w:rsidRPr="009B7789">
        <w:rPr>
          <w:rFonts w:asciiTheme="minorHAnsi" w:eastAsiaTheme="minorEastAsia" w:hAnsi="Century Gothic" w:cstheme="minorBidi"/>
          <w:color w:val="404040" w:themeColor="text1" w:themeTint="BF"/>
          <w:kern w:val="24"/>
          <w:sz w:val="18"/>
          <w:szCs w:val="18"/>
          <w:lang w:eastAsia="el-GR"/>
        </w:rPr>
        <w:t xml:space="preserve"> 4 </w:t>
      </w:r>
      <w:r w:rsidRPr="009B7789">
        <w:rPr>
          <w:rFonts w:asciiTheme="minorHAnsi" w:eastAsiaTheme="minorEastAsia" w:hAnsi="Century Gothic" w:cstheme="minorBidi"/>
          <w:color w:val="404040" w:themeColor="text1" w:themeTint="BF"/>
          <w:kern w:val="24"/>
          <w:sz w:val="18"/>
          <w:szCs w:val="18"/>
          <w:lang w:eastAsia="el-GR"/>
        </w:rPr>
        <w:t>πρώτοικαι</w:t>
      </w:r>
      <w:r w:rsidRPr="009B7789">
        <w:rPr>
          <w:rFonts w:asciiTheme="minorHAnsi" w:eastAsiaTheme="minorEastAsia" w:hAnsi="Century Gothic" w:cstheme="minorBidi"/>
          <w:color w:val="404040" w:themeColor="text1" w:themeTint="BF"/>
          <w:kern w:val="24"/>
          <w:sz w:val="18"/>
          <w:szCs w:val="18"/>
          <w:lang w:eastAsia="el-GR"/>
        </w:rPr>
        <w:t xml:space="preserve"> 4 </w:t>
      </w:r>
      <w:r w:rsidRPr="009B7789">
        <w:rPr>
          <w:rFonts w:asciiTheme="minorHAnsi" w:eastAsiaTheme="minorEastAsia" w:hAnsi="Century Gothic" w:cstheme="minorBidi"/>
          <w:color w:val="404040" w:themeColor="text1" w:themeTint="BF"/>
          <w:kern w:val="24"/>
          <w:sz w:val="18"/>
          <w:szCs w:val="18"/>
          <w:lang w:eastAsia="el-GR"/>
        </w:rPr>
        <w:t>δεύτεροιοιοποίοισχηματίζουνδύοομίλουςκουβαλώνταςτααποτελέσματααπότηνάφάση</w:t>
      </w:r>
      <w:r w:rsidRPr="009B7789">
        <w:rPr>
          <w:rFonts w:asciiTheme="minorHAnsi" w:eastAsiaTheme="minorEastAsia" w:hAnsi="Century Gothic" w:cstheme="minorBidi"/>
          <w:color w:val="404040" w:themeColor="text1" w:themeTint="BF"/>
          <w:kern w:val="24"/>
          <w:sz w:val="18"/>
          <w:szCs w:val="18"/>
          <w:lang w:eastAsia="el-GR"/>
        </w:rPr>
        <w:t xml:space="preserve">. </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Στη΄Βφάσηαγωνίζονταιεντόςκαιεκτόςέδραςμόνομετους</w:t>
      </w:r>
      <w:r w:rsidRPr="009B7789">
        <w:rPr>
          <w:rFonts w:asciiTheme="minorHAnsi" w:eastAsiaTheme="minorEastAsia" w:hAnsi="Century Gothic" w:cstheme="minorBidi"/>
          <w:color w:val="404040" w:themeColor="text1" w:themeTint="BF"/>
          <w:kern w:val="24"/>
          <w:sz w:val="18"/>
          <w:szCs w:val="18"/>
          <w:lang w:eastAsia="el-GR"/>
        </w:rPr>
        <w:t xml:space="preserve"> 4 </w:t>
      </w:r>
      <w:r w:rsidRPr="009B7789">
        <w:rPr>
          <w:rFonts w:asciiTheme="minorHAnsi" w:eastAsiaTheme="minorEastAsia" w:hAnsi="Century Gothic" w:cstheme="minorBidi"/>
          <w:color w:val="404040" w:themeColor="text1" w:themeTint="BF"/>
          <w:kern w:val="24"/>
          <w:sz w:val="18"/>
          <w:szCs w:val="18"/>
          <w:lang w:eastAsia="el-GR"/>
        </w:rPr>
        <w:t>αντιπάλουςτουάλλουομίλου</w:t>
      </w:r>
    </w:p>
    <w:p w:rsidR="009B7789" w:rsidRPr="009B7789"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Ητελικήβαθμολογίαθααναδείξειτονπρωταθλητή</w:t>
      </w:r>
      <w:r w:rsidRPr="009B7789">
        <w:rPr>
          <w:rFonts w:asciiTheme="minorHAnsi" w:eastAsiaTheme="minorEastAsia" w:hAnsi="Century Gothic" w:cstheme="minorBidi"/>
          <w:color w:val="404040" w:themeColor="text1" w:themeTint="BF"/>
          <w:kern w:val="24"/>
          <w:sz w:val="18"/>
          <w:szCs w:val="18"/>
          <w:lang w:val="en-US" w:eastAsia="el-GR"/>
        </w:rPr>
        <w:t>elite</w:t>
      </w:r>
      <w:r w:rsidRPr="009B7789">
        <w:rPr>
          <w:rFonts w:asciiTheme="minorHAnsi" w:eastAsiaTheme="minorEastAsia" w:hAnsi="Century Gothic" w:cstheme="minorBidi"/>
          <w:color w:val="404040" w:themeColor="text1" w:themeTint="BF"/>
          <w:kern w:val="24"/>
          <w:sz w:val="18"/>
          <w:szCs w:val="18"/>
          <w:lang w:eastAsia="el-GR"/>
        </w:rPr>
        <w:t>και</w:t>
      </w:r>
      <w:r w:rsidRPr="009B7789">
        <w:rPr>
          <w:rFonts w:asciiTheme="minorHAnsi" w:eastAsiaTheme="minorEastAsia" w:hAnsi="Century Gothic" w:cstheme="minorBidi"/>
          <w:color w:val="404040" w:themeColor="text1" w:themeTint="BF"/>
          <w:kern w:val="24"/>
          <w:sz w:val="18"/>
          <w:szCs w:val="18"/>
          <w:lang w:val="en-US" w:eastAsia="el-GR"/>
        </w:rPr>
        <w:t>advanced</w:t>
      </w:r>
      <w:r w:rsidRPr="009B7789">
        <w:rPr>
          <w:rFonts w:asciiTheme="minorHAnsi" w:eastAsiaTheme="minorEastAsia" w:hAnsi="Century Gothic" w:cstheme="minorBidi"/>
          <w:color w:val="404040" w:themeColor="text1" w:themeTint="BF"/>
          <w:kern w:val="24"/>
          <w:sz w:val="18"/>
          <w:szCs w:val="18"/>
          <w:lang w:eastAsia="el-GR"/>
        </w:rPr>
        <w:t xml:space="preserve">. </w:t>
      </w:r>
    </w:p>
    <w:p w:rsidR="009B7789" w:rsidRPr="00C41AC5" w:rsidRDefault="009B7789" w:rsidP="009B7789">
      <w:pPr>
        <w:numPr>
          <w:ilvl w:val="0"/>
          <w:numId w:val="15"/>
        </w:numPr>
        <w:spacing w:after="0" w:line="240" w:lineRule="auto"/>
        <w:ind w:left="1267"/>
        <w:contextualSpacing/>
        <w:rPr>
          <w:rFonts w:ascii="Times New Roman" w:hAnsi="Times New Roman"/>
          <w:color w:val="B31166"/>
          <w:sz w:val="18"/>
          <w:szCs w:val="18"/>
          <w:lang w:eastAsia="el-GR"/>
        </w:rPr>
      </w:pPr>
      <w:r w:rsidRPr="009B7789">
        <w:rPr>
          <w:rFonts w:asciiTheme="minorHAnsi" w:eastAsiaTheme="minorEastAsia" w:hAnsi="Century Gothic" w:cstheme="minorBidi"/>
          <w:color w:val="404040" w:themeColor="text1" w:themeTint="BF"/>
          <w:kern w:val="24"/>
          <w:sz w:val="18"/>
          <w:szCs w:val="18"/>
          <w:lang w:eastAsia="el-GR"/>
        </w:rPr>
        <w:t>Τοσύνολοτωνπαιχνιδιώνγιαόλεςτιςομάδεςείναι</w:t>
      </w:r>
      <w:r w:rsidRPr="009B7789">
        <w:rPr>
          <w:rFonts w:asciiTheme="minorHAnsi" w:eastAsiaTheme="minorEastAsia" w:hAnsi="Century Gothic" w:cstheme="minorBidi"/>
          <w:color w:val="404040" w:themeColor="text1" w:themeTint="BF"/>
          <w:kern w:val="24"/>
          <w:sz w:val="18"/>
          <w:szCs w:val="18"/>
          <w:lang w:eastAsia="el-GR"/>
        </w:rPr>
        <w:t xml:space="preserve"> 15.</w:t>
      </w:r>
    </w:p>
    <w:p w:rsidR="009B7789" w:rsidRPr="009B7789" w:rsidRDefault="009B7789" w:rsidP="00C41AC5">
      <w:pPr>
        <w:spacing w:after="0" w:line="240" w:lineRule="auto"/>
        <w:ind w:left="1267"/>
        <w:contextualSpacing/>
        <w:rPr>
          <w:rFonts w:ascii="Times New Roman" w:hAnsi="Times New Roman"/>
          <w:color w:val="B31166"/>
          <w:sz w:val="18"/>
          <w:szCs w:val="18"/>
          <w:lang w:eastAsia="el-GR"/>
        </w:rPr>
      </w:pPr>
    </w:p>
    <w:p w:rsidR="009B7789" w:rsidRDefault="009B7789" w:rsidP="009B7789">
      <w:pPr>
        <w:spacing w:before="200" w:after="0" w:line="240" w:lineRule="auto"/>
        <w:ind w:left="547" w:hanging="547"/>
        <w:rPr>
          <w:rFonts w:asciiTheme="minorHAnsi" w:eastAsiaTheme="minorEastAsia" w:hAnsi="Century Gothic" w:cstheme="minorBidi"/>
          <w:color w:val="404040" w:themeColor="text1" w:themeTint="BF"/>
          <w:kern w:val="24"/>
          <w:sz w:val="30"/>
          <w:szCs w:val="30"/>
          <w:lang w:eastAsia="el-GR"/>
        </w:rPr>
      </w:pPr>
      <w:r w:rsidRPr="009B7789">
        <w:rPr>
          <w:rFonts w:asciiTheme="minorHAnsi" w:eastAsiaTheme="minorEastAsia" w:hAnsi="Century Gothic" w:cstheme="minorBidi"/>
          <w:color w:val="404040" w:themeColor="text1" w:themeTint="BF"/>
          <w:kern w:val="24"/>
          <w:sz w:val="30"/>
          <w:szCs w:val="30"/>
          <w:lang w:eastAsia="el-GR"/>
        </w:rPr>
        <w:t>*</w:t>
      </w:r>
      <w:r w:rsidRPr="009B7789">
        <w:rPr>
          <w:rFonts w:asciiTheme="minorHAnsi" w:eastAsiaTheme="minorEastAsia" w:hAnsi="Century Gothic" w:cstheme="minorBidi"/>
          <w:color w:val="404040" w:themeColor="text1" w:themeTint="BF"/>
          <w:kern w:val="24"/>
          <w:sz w:val="30"/>
          <w:szCs w:val="30"/>
          <w:lang w:eastAsia="el-GR"/>
        </w:rPr>
        <w:t>Ανπάρουνλιγότερεςήπερισσότερεςομάδεςμέροςθαυπάρξειαντίστοιχηαναπροσαρμογή</w:t>
      </w:r>
    </w:p>
    <w:p w:rsidR="00C41AC5" w:rsidRDefault="00C41AC5" w:rsidP="009B7789">
      <w:pPr>
        <w:spacing w:before="200" w:after="0" w:line="240" w:lineRule="auto"/>
        <w:ind w:left="547" w:hanging="547"/>
        <w:rPr>
          <w:rFonts w:asciiTheme="minorHAnsi" w:eastAsiaTheme="minorEastAsia" w:hAnsi="Century Gothic" w:cstheme="minorBidi"/>
          <w:color w:val="404040" w:themeColor="text1" w:themeTint="BF"/>
          <w:kern w:val="24"/>
          <w:sz w:val="30"/>
          <w:szCs w:val="30"/>
          <w:lang w:eastAsia="el-GR"/>
        </w:rPr>
      </w:pPr>
    </w:p>
    <w:p w:rsidR="00C41AC5" w:rsidRPr="00C41AC5" w:rsidRDefault="00C41AC5" w:rsidP="00C41AC5">
      <w:pPr>
        <w:numPr>
          <w:ilvl w:val="0"/>
          <w:numId w:val="16"/>
        </w:numPr>
        <w:spacing w:after="0" w:line="240" w:lineRule="auto"/>
        <w:ind w:left="1267"/>
        <w:contextualSpacing/>
        <w:rPr>
          <w:rFonts w:ascii="Times New Roman" w:hAnsi="Times New Roman"/>
          <w:color w:val="B31166"/>
          <w:sz w:val="18"/>
          <w:szCs w:val="18"/>
          <w:lang w:eastAsia="el-GR"/>
        </w:rPr>
      </w:pPr>
      <w:r w:rsidRPr="00C41AC5">
        <w:rPr>
          <w:rFonts w:asciiTheme="minorHAnsi" w:eastAsiaTheme="minorEastAsia" w:hAnsi="Century Gothic" w:cstheme="minorBidi"/>
          <w:color w:val="404040" w:themeColor="text1" w:themeTint="BF"/>
          <w:kern w:val="24"/>
          <w:sz w:val="18"/>
          <w:szCs w:val="18"/>
          <w:lang w:eastAsia="el-GR"/>
        </w:rPr>
        <w:t>Έναςόμιλος</w:t>
      </w:r>
      <w:r w:rsidRPr="00C41AC5">
        <w:rPr>
          <w:rFonts w:asciiTheme="minorHAnsi" w:eastAsiaTheme="minorEastAsia" w:hAnsi="Century Gothic" w:cstheme="minorBidi"/>
          <w:color w:val="404040" w:themeColor="text1" w:themeTint="BF"/>
          <w:kern w:val="24"/>
          <w:sz w:val="18"/>
          <w:szCs w:val="18"/>
          <w:lang w:val="en-US" w:eastAsia="el-GR"/>
        </w:rPr>
        <w:t>elite</w:t>
      </w:r>
      <w:r w:rsidRPr="00C41AC5">
        <w:rPr>
          <w:rFonts w:asciiTheme="minorHAnsi" w:eastAsiaTheme="minorEastAsia" w:hAnsi="Century Gothic" w:cstheme="minorBidi"/>
          <w:color w:val="404040" w:themeColor="text1" w:themeTint="BF"/>
          <w:kern w:val="24"/>
          <w:sz w:val="18"/>
          <w:szCs w:val="18"/>
          <w:lang w:eastAsia="el-GR"/>
        </w:rPr>
        <w:t>με</w:t>
      </w:r>
      <w:r w:rsidRPr="00C41AC5">
        <w:rPr>
          <w:rFonts w:asciiTheme="minorHAnsi" w:eastAsiaTheme="minorEastAsia" w:hAnsi="Century Gothic" w:cstheme="minorBidi"/>
          <w:color w:val="404040" w:themeColor="text1" w:themeTint="BF"/>
          <w:kern w:val="24"/>
          <w:sz w:val="18"/>
          <w:szCs w:val="18"/>
          <w:lang w:eastAsia="el-GR"/>
        </w:rPr>
        <w:t xml:space="preserve"> 8 </w:t>
      </w:r>
      <w:r w:rsidRPr="00C41AC5">
        <w:rPr>
          <w:rFonts w:asciiTheme="minorHAnsi" w:eastAsiaTheme="minorEastAsia" w:hAnsi="Century Gothic" w:cstheme="minorBidi"/>
          <w:color w:val="404040" w:themeColor="text1" w:themeTint="BF"/>
          <w:kern w:val="24"/>
          <w:sz w:val="18"/>
          <w:szCs w:val="18"/>
          <w:lang w:eastAsia="el-GR"/>
        </w:rPr>
        <w:t>ομάδεςόπουθαπαίξουνεκτόςκαιεντόςέδρα</w:t>
      </w:r>
      <w:r w:rsidRPr="00C41AC5">
        <w:rPr>
          <w:rFonts w:asciiTheme="minorHAnsi" w:eastAsiaTheme="minorEastAsia" w:hAnsi="Century Gothic" w:cstheme="minorBidi"/>
          <w:color w:val="404040" w:themeColor="text1" w:themeTint="BF"/>
          <w:kern w:val="24"/>
          <w:sz w:val="18"/>
          <w:szCs w:val="18"/>
          <w:lang w:eastAsia="el-GR"/>
        </w:rPr>
        <w:t xml:space="preserve">, </w:t>
      </w:r>
      <w:r w:rsidRPr="00C41AC5">
        <w:rPr>
          <w:rFonts w:asciiTheme="minorHAnsi" w:eastAsiaTheme="minorEastAsia" w:hAnsi="Century Gothic" w:cstheme="minorBidi"/>
          <w:color w:val="404040" w:themeColor="text1" w:themeTint="BF"/>
          <w:kern w:val="24"/>
          <w:sz w:val="18"/>
          <w:szCs w:val="18"/>
          <w:lang w:eastAsia="el-GR"/>
        </w:rPr>
        <w:t>συνολικά</w:t>
      </w:r>
      <w:r w:rsidRPr="00C41AC5">
        <w:rPr>
          <w:rFonts w:asciiTheme="minorHAnsi" w:eastAsiaTheme="minorEastAsia" w:hAnsi="Century Gothic" w:cstheme="minorBidi"/>
          <w:color w:val="404040" w:themeColor="text1" w:themeTint="BF"/>
          <w:kern w:val="24"/>
          <w:sz w:val="18"/>
          <w:szCs w:val="18"/>
          <w:lang w:eastAsia="el-GR"/>
        </w:rPr>
        <w:t xml:space="preserve"> 14 </w:t>
      </w:r>
      <w:r w:rsidRPr="00C41AC5">
        <w:rPr>
          <w:rFonts w:asciiTheme="minorHAnsi" w:eastAsiaTheme="minorEastAsia" w:hAnsi="Century Gothic" w:cstheme="minorBidi"/>
          <w:color w:val="404040" w:themeColor="text1" w:themeTint="BF"/>
          <w:kern w:val="24"/>
          <w:sz w:val="18"/>
          <w:szCs w:val="18"/>
          <w:lang w:eastAsia="el-GR"/>
        </w:rPr>
        <w:t>αγωνιστικές</w:t>
      </w:r>
      <w:r w:rsidRPr="00C41AC5">
        <w:rPr>
          <w:rFonts w:asciiTheme="minorHAnsi" w:eastAsiaTheme="minorEastAsia" w:hAnsi="Century Gothic" w:cstheme="minorBidi"/>
          <w:color w:val="404040" w:themeColor="text1" w:themeTint="BF"/>
          <w:kern w:val="24"/>
          <w:sz w:val="18"/>
          <w:szCs w:val="18"/>
          <w:lang w:eastAsia="el-GR"/>
        </w:rPr>
        <w:t xml:space="preserve">. </w:t>
      </w:r>
    </w:p>
    <w:p w:rsidR="00C41AC5" w:rsidRPr="00C41AC5" w:rsidRDefault="00C41AC5" w:rsidP="00C41AC5">
      <w:pPr>
        <w:numPr>
          <w:ilvl w:val="0"/>
          <w:numId w:val="16"/>
        </w:numPr>
        <w:spacing w:after="0" w:line="240" w:lineRule="auto"/>
        <w:ind w:left="1267"/>
        <w:contextualSpacing/>
        <w:rPr>
          <w:rFonts w:ascii="Times New Roman" w:hAnsi="Times New Roman"/>
          <w:color w:val="B31166"/>
          <w:sz w:val="18"/>
          <w:szCs w:val="18"/>
          <w:lang w:eastAsia="el-GR"/>
        </w:rPr>
      </w:pPr>
      <w:r w:rsidRPr="00C41AC5">
        <w:rPr>
          <w:rFonts w:asciiTheme="minorHAnsi" w:eastAsiaTheme="minorEastAsia" w:hAnsi="Century Gothic" w:cstheme="minorBidi"/>
          <w:color w:val="404040" w:themeColor="text1" w:themeTint="BF"/>
          <w:kern w:val="24"/>
          <w:sz w:val="18"/>
          <w:szCs w:val="18"/>
          <w:lang w:eastAsia="el-GR"/>
        </w:rPr>
        <w:t>Οιυπόλοιπεςομάδεςθαχωριστούςμεγεωγραφικάκριτήριασεδύοομίλουςτων</w:t>
      </w:r>
      <w:r w:rsidRPr="00C41AC5">
        <w:rPr>
          <w:rFonts w:asciiTheme="minorHAnsi" w:eastAsiaTheme="minorEastAsia" w:hAnsi="Century Gothic" w:cstheme="minorBidi"/>
          <w:color w:val="404040" w:themeColor="text1" w:themeTint="BF"/>
          <w:kern w:val="24"/>
          <w:sz w:val="18"/>
          <w:szCs w:val="18"/>
          <w:lang w:eastAsia="el-GR"/>
        </w:rPr>
        <w:t xml:space="preserve"> 9-10 </w:t>
      </w:r>
      <w:r w:rsidRPr="00C41AC5">
        <w:rPr>
          <w:rFonts w:asciiTheme="minorHAnsi" w:eastAsiaTheme="minorEastAsia" w:hAnsi="Century Gothic" w:cstheme="minorBidi"/>
          <w:color w:val="404040" w:themeColor="text1" w:themeTint="BF"/>
          <w:kern w:val="24"/>
          <w:sz w:val="18"/>
          <w:szCs w:val="18"/>
          <w:lang w:eastAsia="el-GR"/>
        </w:rPr>
        <w:t>ομάδων</w:t>
      </w:r>
      <w:r w:rsidRPr="00C41AC5">
        <w:rPr>
          <w:rFonts w:asciiTheme="minorHAnsi" w:eastAsiaTheme="minorEastAsia" w:hAnsi="Century Gothic" w:cstheme="minorBidi"/>
          <w:color w:val="404040" w:themeColor="text1" w:themeTint="BF"/>
          <w:kern w:val="24"/>
          <w:sz w:val="18"/>
          <w:szCs w:val="18"/>
          <w:lang w:eastAsia="el-GR"/>
        </w:rPr>
        <w:t xml:space="preserve">. </w:t>
      </w:r>
    </w:p>
    <w:p w:rsidR="00C41AC5" w:rsidRPr="00C41AC5" w:rsidRDefault="00C41AC5" w:rsidP="00C41AC5">
      <w:pPr>
        <w:numPr>
          <w:ilvl w:val="0"/>
          <w:numId w:val="16"/>
        </w:numPr>
        <w:spacing w:after="0" w:line="240" w:lineRule="auto"/>
        <w:ind w:left="1267"/>
        <w:contextualSpacing/>
        <w:rPr>
          <w:rFonts w:ascii="Times New Roman" w:hAnsi="Times New Roman"/>
          <w:color w:val="B31166"/>
          <w:sz w:val="18"/>
          <w:szCs w:val="18"/>
          <w:lang w:eastAsia="el-GR"/>
        </w:rPr>
      </w:pPr>
      <w:r w:rsidRPr="00C41AC5">
        <w:rPr>
          <w:rFonts w:asciiTheme="minorHAnsi" w:eastAsiaTheme="minorEastAsia" w:hAnsi="Century Gothic" w:cstheme="minorBidi"/>
          <w:color w:val="404040" w:themeColor="text1" w:themeTint="BF"/>
          <w:kern w:val="24"/>
          <w:sz w:val="18"/>
          <w:szCs w:val="18"/>
          <w:lang w:eastAsia="el-GR"/>
        </w:rPr>
        <w:t>Στηνπρώτηφάσημεκλήρωσηθααγωνιστούνόλοιμεόλουςκαιστησυνέχειαανά</w:t>
      </w:r>
      <w:r w:rsidRPr="00C41AC5">
        <w:rPr>
          <w:rFonts w:asciiTheme="minorHAnsi" w:eastAsiaTheme="minorEastAsia" w:hAnsi="Century Gothic" w:cstheme="minorBidi"/>
          <w:color w:val="404040" w:themeColor="text1" w:themeTint="BF"/>
          <w:kern w:val="24"/>
          <w:sz w:val="18"/>
          <w:szCs w:val="18"/>
          <w:lang w:eastAsia="el-GR"/>
        </w:rPr>
        <w:t xml:space="preserve"> 3 </w:t>
      </w:r>
      <w:r w:rsidRPr="00C41AC5">
        <w:rPr>
          <w:rFonts w:asciiTheme="minorHAnsi" w:eastAsiaTheme="minorEastAsia" w:hAnsi="Century Gothic" w:cstheme="minorBidi"/>
          <w:color w:val="404040" w:themeColor="text1" w:themeTint="BF"/>
          <w:kern w:val="24"/>
          <w:sz w:val="18"/>
          <w:szCs w:val="18"/>
          <w:lang w:eastAsia="el-GR"/>
        </w:rPr>
        <w:t>θαδημιουργήσουν</w:t>
      </w:r>
      <w:r w:rsidRPr="00C41AC5">
        <w:rPr>
          <w:rFonts w:asciiTheme="minorHAnsi" w:eastAsiaTheme="minorEastAsia" w:hAnsi="Century Gothic" w:cstheme="minorBidi"/>
          <w:color w:val="404040" w:themeColor="text1" w:themeTint="BF"/>
          <w:kern w:val="24"/>
          <w:sz w:val="18"/>
          <w:szCs w:val="18"/>
          <w:lang w:eastAsia="el-GR"/>
        </w:rPr>
        <w:t xml:space="preserve"> 3 </w:t>
      </w:r>
      <w:r w:rsidRPr="00C41AC5">
        <w:rPr>
          <w:rFonts w:asciiTheme="minorHAnsi" w:eastAsiaTheme="minorEastAsia" w:hAnsi="Century Gothic" w:cstheme="minorBidi"/>
          <w:color w:val="404040" w:themeColor="text1" w:themeTint="BF"/>
          <w:kern w:val="24"/>
          <w:sz w:val="18"/>
          <w:szCs w:val="18"/>
          <w:lang w:eastAsia="el-GR"/>
        </w:rPr>
        <w:t>ομίλουςόπουθακουβαλούντααποτελέσματααπόταμεταξύτουςπαιχνίδιακαιθααγωνιστούνσεσύνολο</w:t>
      </w:r>
      <w:r w:rsidRPr="00C41AC5">
        <w:rPr>
          <w:rFonts w:asciiTheme="minorHAnsi" w:eastAsiaTheme="minorEastAsia" w:hAnsi="Century Gothic" w:cstheme="minorBidi"/>
          <w:color w:val="404040" w:themeColor="text1" w:themeTint="BF"/>
          <w:kern w:val="24"/>
          <w:sz w:val="18"/>
          <w:szCs w:val="18"/>
          <w:lang w:eastAsia="el-GR"/>
        </w:rPr>
        <w:t xml:space="preserve"> 6 </w:t>
      </w:r>
      <w:r w:rsidRPr="00C41AC5">
        <w:rPr>
          <w:rFonts w:asciiTheme="minorHAnsi" w:eastAsiaTheme="minorEastAsia" w:hAnsi="Century Gothic" w:cstheme="minorBidi"/>
          <w:color w:val="404040" w:themeColor="text1" w:themeTint="BF"/>
          <w:kern w:val="24"/>
          <w:sz w:val="18"/>
          <w:szCs w:val="18"/>
          <w:lang w:eastAsia="el-GR"/>
        </w:rPr>
        <w:t>αγωνιστικώνμετιςομάδεςτουάλλουομίλουεντόςκαιεκτός</w:t>
      </w:r>
    </w:p>
    <w:p w:rsidR="00C41AC5" w:rsidRPr="009B7789" w:rsidRDefault="00C41AC5" w:rsidP="00C41AC5">
      <w:pPr>
        <w:spacing w:before="200" w:after="0" w:line="240" w:lineRule="auto"/>
        <w:ind w:left="547" w:hanging="547"/>
        <w:rPr>
          <w:rFonts w:ascii="Times New Roman" w:hAnsi="Times New Roman"/>
          <w:sz w:val="18"/>
          <w:szCs w:val="18"/>
          <w:lang w:eastAsia="el-GR"/>
        </w:rPr>
      </w:pPr>
      <w:r w:rsidRPr="00C41AC5">
        <w:rPr>
          <w:rFonts w:asciiTheme="minorHAnsi" w:eastAsiaTheme="minorEastAsia" w:hAnsi="Century Gothic" w:cstheme="minorBidi"/>
          <w:color w:val="404040" w:themeColor="text1" w:themeTint="BF"/>
          <w:kern w:val="24"/>
          <w:sz w:val="18"/>
          <w:szCs w:val="18"/>
          <w:lang w:eastAsia="el-GR"/>
        </w:rPr>
        <w:t>Τοσύνολοτωναγώνωνείναι</w:t>
      </w:r>
      <w:r w:rsidRPr="00C41AC5">
        <w:rPr>
          <w:rFonts w:asciiTheme="minorHAnsi" w:eastAsiaTheme="minorEastAsia" w:hAnsi="Century Gothic" w:cstheme="minorBidi"/>
          <w:color w:val="404040" w:themeColor="text1" w:themeTint="BF"/>
          <w:kern w:val="24"/>
          <w:sz w:val="18"/>
          <w:szCs w:val="18"/>
          <w:lang w:eastAsia="el-GR"/>
        </w:rPr>
        <w:t xml:space="preserve"> 14 - 15</w:t>
      </w:r>
    </w:p>
    <w:p w:rsidR="009B7789" w:rsidRPr="00F534D6" w:rsidRDefault="009B7789" w:rsidP="0034404B">
      <w:pPr>
        <w:pStyle w:val="1"/>
        <w:ind w:left="-180"/>
        <w:jc w:val="both"/>
        <w:rPr>
          <w:rFonts w:ascii="Times New Roman" w:hAnsi="Times New Roman"/>
          <w:sz w:val="12"/>
          <w:szCs w:val="12"/>
        </w:rPr>
      </w:pP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color w:val="000000"/>
        </w:rPr>
      </w:pPr>
      <w:r w:rsidRPr="0029452C">
        <w:rPr>
          <w:rFonts w:ascii="Times New Roman" w:hAnsi="Times New Roman"/>
          <w:color w:val="000000"/>
        </w:rPr>
        <w:lastRenderedPageBreak/>
        <w:t>ε</w:t>
      </w:r>
      <w:r w:rsidR="004D4478">
        <w:rPr>
          <w:rFonts w:ascii="Times New Roman" w:hAnsi="Times New Roman"/>
          <w:color w:val="000000"/>
        </w:rPr>
        <w:t>. οι ομάδες του α ομίλου θα αγωνιστούν σε σύνολο 14</w:t>
      </w:r>
      <w:r w:rsidR="00B07F32">
        <w:rPr>
          <w:rFonts w:ascii="Times New Roman" w:hAnsi="Times New Roman"/>
          <w:color w:val="000000"/>
        </w:rPr>
        <w:t>-1</w:t>
      </w:r>
      <w:r w:rsidR="00C41AC5">
        <w:rPr>
          <w:rFonts w:ascii="Times New Roman" w:hAnsi="Times New Roman"/>
          <w:color w:val="000000"/>
        </w:rPr>
        <w:t>5</w:t>
      </w:r>
      <w:r w:rsidR="004D4478">
        <w:rPr>
          <w:rFonts w:ascii="Times New Roman" w:hAnsi="Times New Roman"/>
          <w:color w:val="000000"/>
        </w:rPr>
        <w:t xml:space="preserve"> αγωνιστικών  και η ομάδα που θα έχει συγκεντρώσει τους περισσότερους βαθμούς με σύστημα </w:t>
      </w:r>
      <w:r w:rsidR="000B1B3F">
        <w:rPr>
          <w:rFonts w:ascii="Times New Roman" w:hAnsi="Times New Roman"/>
          <w:color w:val="000000"/>
        </w:rPr>
        <w:t>βαθμολογίας</w:t>
      </w:r>
      <w:r w:rsidR="004D4478">
        <w:rPr>
          <w:rFonts w:ascii="Times New Roman" w:hAnsi="Times New Roman"/>
          <w:color w:val="000000"/>
        </w:rPr>
        <w:t xml:space="preserve"> 3-1-0 θα κατακτήσει το πρωτάθλημα της </w:t>
      </w:r>
      <w:r w:rsidR="004D4478">
        <w:rPr>
          <w:rFonts w:ascii="Times New Roman" w:hAnsi="Times New Roman"/>
          <w:color w:val="000000"/>
          <w:lang w:val="en-US"/>
        </w:rPr>
        <w:t>elite</w:t>
      </w:r>
      <w:r w:rsidR="004D4478">
        <w:rPr>
          <w:rFonts w:ascii="Times New Roman" w:hAnsi="Times New Roman"/>
          <w:color w:val="000000"/>
        </w:rPr>
        <w:t xml:space="preserve">κατηγορίας </w:t>
      </w:r>
      <w:r w:rsidR="003E5952">
        <w:rPr>
          <w:rFonts w:ascii="Times New Roman" w:hAnsi="Times New Roman"/>
          <w:color w:val="000000"/>
        </w:rPr>
        <w:t xml:space="preserve">και το </w:t>
      </w:r>
      <w:r w:rsidR="000B1B3F">
        <w:rPr>
          <w:rFonts w:ascii="Times New Roman" w:hAnsi="Times New Roman"/>
          <w:color w:val="000000"/>
        </w:rPr>
        <w:t>δικαίωμα</w:t>
      </w:r>
      <w:r w:rsidR="004D4478">
        <w:rPr>
          <w:rFonts w:ascii="Times New Roman" w:hAnsi="Times New Roman"/>
          <w:color w:val="000000"/>
        </w:rPr>
        <w:t xml:space="preserve"> συμμετοχής στον τελικό  των </w:t>
      </w:r>
      <w:r w:rsidR="000B1B3F">
        <w:rPr>
          <w:rFonts w:ascii="Times New Roman" w:hAnsi="Times New Roman"/>
          <w:color w:val="000000"/>
        </w:rPr>
        <w:t>πρωταθλητών</w:t>
      </w:r>
      <w:r w:rsidR="004D4478" w:rsidRPr="004D4478">
        <w:rPr>
          <w:rFonts w:ascii="Times New Roman" w:hAnsi="Times New Roman"/>
          <w:color w:val="000000"/>
        </w:rPr>
        <w:t>.</w:t>
      </w:r>
      <w:r w:rsidR="003E5952">
        <w:rPr>
          <w:rFonts w:ascii="Times New Roman" w:hAnsi="Times New Roman"/>
          <w:color w:val="000000"/>
        </w:rPr>
        <w:t xml:space="preserve"> οι </w:t>
      </w:r>
      <w:r w:rsidR="000B1B3F">
        <w:rPr>
          <w:rFonts w:ascii="Times New Roman" w:hAnsi="Times New Roman"/>
          <w:color w:val="000000"/>
        </w:rPr>
        <w:t>ομάδες</w:t>
      </w:r>
      <w:r w:rsidR="003E5952">
        <w:rPr>
          <w:rFonts w:ascii="Times New Roman" w:hAnsi="Times New Roman"/>
          <w:color w:val="000000"/>
        </w:rPr>
        <w:t xml:space="preserve"> που </w:t>
      </w:r>
      <w:r w:rsidR="000B1B3F">
        <w:rPr>
          <w:rFonts w:ascii="Times New Roman" w:hAnsi="Times New Roman"/>
          <w:color w:val="000000"/>
        </w:rPr>
        <w:t>κατέλαβαν</w:t>
      </w:r>
      <w:r w:rsidR="003E5952">
        <w:rPr>
          <w:rFonts w:ascii="Times New Roman" w:hAnsi="Times New Roman"/>
          <w:color w:val="000000"/>
        </w:rPr>
        <w:t xml:space="preserve"> τις τελευταίες 4 θέσεις του ομίλου  θα χάσουν το δικαίωμα συμμετοχής τους στον όμιλο </w:t>
      </w:r>
      <w:r w:rsidR="003E5952">
        <w:rPr>
          <w:rFonts w:ascii="Times New Roman" w:hAnsi="Times New Roman"/>
          <w:color w:val="000000"/>
          <w:lang w:val="en-US"/>
        </w:rPr>
        <w:t>elite</w:t>
      </w:r>
      <w:r w:rsidR="003E5952">
        <w:rPr>
          <w:rFonts w:ascii="Times New Roman" w:hAnsi="Times New Roman"/>
          <w:color w:val="000000"/>
        </w:rPr>
        <w:t xml:space="preserve">της επόμενης </w:t>
      </w:r>
      <w:r w:rsidR="000B1B3F">
        <w:rPr>
          <w:rFonts w:ascii="Times New Roman" w:hAnsi="Times New Roman"/>
          <w:color w:val="000000"/>
        </w:rPr>
        <w:t>περιόδου</w:t>
      </w:r>
      <w:r w:rsidR="00C41AC5">
        <w:rPr>
          <w:rFonts w:ascii="Times New Roman" w:hAnsi="Times New Roman"/>
          <w:color w:val="000000"/>
        </w:rPr>
        <w:t>.</w:t>
      </w:r>
      <w:r w:rsidR="003E5952">
        <w:rPr>
          <w:rFonts w:ascii="Times New Roman" w:hAnsi="Times New Roman"/>
          <w:color w:val="000000"/>
        </w:rPr>
        <w:t xml:space="preserve"> Οι πρώτες 4 ομάδες της κατάταξης κερδίζουν εφόσον το </w:t>
      </w:r>
      <w:r w:rsidR="000B1B3F">
        <w:rPr>
          <w:rFonts w:ascii="Times New Roman" w:hAnsi="Times New Roman"/>
          <w:color w:val="000000"/>
        </w:rPr>
        <w:t>επιθυμούν</w:t>
      </w:r>
      <w:r w:rsidR="003E5952">
        <w:rPr>
          <w:rFonts w:ascii="Times New Roman" w:hAnsi="Times New Roman"/>
          <w:color w:val="000000"/>
        </w:rPr>
        <w:t xml:space="preserve"> την συμμετοχή τους στον </w:t>
      </w:r>
      <w:r w:rsidR="003E5952">
        <w:rPr>
          <w:rFonts w:ascii="Times New Roman" w:hAnsi="Times New Roman"/>
          <w:color w:val="000000"/>
          <w:lang w:val="en-US"/>
        </w:rPr>
        <w:t>elite</w:t>
      </w:r>
      <w:r w:rsidR="003E5952">
        <w:rPr>
          <w:rFonts w:ascii="Times New Roman" w:hAnsi="Times New Roman"/>
          <w:color w:val="000000"/>
        </w:rPr>
        <w:t>όμιλο της επόμενης περιόδου.</w:t>
      </w:r>
    </w:p>
    <w:p w:rsidR="003E5952" w:rsidRDefault="003E5952" w:rsidP="00071AF7">
      <w:pPr>
        <w:pStyle w:val="1"/>
        <w:ind w:left="-180"/>
        <w:jc w:val="both"/>
        <w:rPr>
          <w:rFonts w:ascii="Times New Roman" w:hAnsi="Times New Roman"/>
          <w:color w:val="000000"/>
        </w:rPr>
      </w:pPr>
    </w:p>
    <w:p w:rsidR="00CD103D" w:rsidRDefault="00CD103D" w:rsidP="00C41AC5">
      <w:pPr>
        <w:pStyle w:val="1"/>
        <w:ind w:left="0"/>
        <w:jc w:val="both"/>
        <w:rPr>
          <w:rFonts w:ascii="Times New Roman" w:hAnsi="Times New Roman"/>
        </w:rPr>
      </w:pPr>
      <w:r w:rsidRPr="00724D56">
        <w:rPr>
          <w:rFonts w:ascii="Times New Roman" w:hAnsi="Times New Roman"/>
        </w:rPr>
        <w:t xml:space="preserve">στ. </w:t>
      </w:r>
      <w:r w:rsidRPr="00724D56">
        <w:rPr>
          <w:rFonts w:ascii="Times New Roman" w:hAnsi="Times New Roman"/>
        </w:rPr>
        <w:tab/>
        <w:t>Επιτρέπονται</w:t>
      </w:r>
      <w:r w:rsidR="001F771D">
        <w:rPr>
          <w:rFonts w:ascii="Times New Roman" w:hAnsi="Times New Roman"/>
        </w:rPr>
        <w:t xml:space="preserve"> να αγωνίζονται όλοι οι δηλωμένοι ποδοσφαιριστές στο φύλλο αγώνος και οι αλλαγές</w:t>
      </w:r>
      <w:r w:rsidRPr="00724D56">
        <w:rPr>
          <w:rFonts w:ascii="Times New Roman" w:hAnsi="Times New Roman"/>
        </w:rPr>
        <w:t xml:space="preserve"> μπορούν να   γίνονται χωρίς να διακόπτεται ο αγώνας  εφόσον  προηγουμένως ενημερώνεται ο διαιτητής του αγώνα. Ποδοσφαιριστής που αντικαθίσταται επανέρχεται στον αγώνα.</w:t>
      </w:r>
    </w:p>
    <w:p w:rsidR="003F7608" w:rsidRPr="003F7608" w:rsidRDefault="003F7608" w:rsidP="00071AF7">
      <w:pPr>
        <w:pStyle w:val="1"/>
        <w:ind w:left="-180"/>
        <w:jc w:val="both"/>
        <w:rPr>
          <w:rFonts w:ascii="Times New Roman" w:hAnsi="Times New Roman"/>
          <w:sz w:val="12"/>
          <w:szCs w:val="12"/>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ζ.</w:t>
      </w:r>
      <w:r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η.-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1F771D" w:rsidRDefault="001F771D" w:rsidP="00071AF7">
      <w:pPr>
        <w:pStyle w:val="1"/>
        <w:ind w:left="-180"/>
        <w:jc w:val="both"/>
        <w:rPr>
          <w:rFonts w:ascii="Times New Roman" w:hAnsi="Times New Roman"/>
        </w:rPr>
      </w:pPr>
      <w:r>
        <w:rPr>
          <w:rFonts w:ascii="Times New Roman" w:hAnsi="Times New Roman"/>
        </w:rPr>
        <w:t xml:space="preserve">θ. </w:t>
      </w:r>
      <w:r w:rsidRPr="00724D56">
        <w:rPr>
          <w:rFonts w:ascii="Times New Roman" w:hAnsi="Times New Roman"/>
        </w:rPr>
        <w:t>Κάθε ομάδα έχει το δικαίωμα να δηλώσει στο φύλλο αγώνα μέχρι και είκοσι (2</w:t>
      </w:r>
      <w:r w:rsidR="00C41AC5">
        <w:rPr>
          <w:rFonts w:ascii="Times New Roman" w:hAnsi="Times New Roman"/>
        </w:rPr>
        <w:t>2</w:t>
      </w:r>
      <w:r w:rsidRPr="00724D56">
        <w:rPr>
          <w:rFonts w:ascii="Times New Roman" w:hAnsi="Times New Roman"/>
        </w:rPr>
        <w:t>) ποδοσφαιριστές.</w:t>
      </w:r>
    </w:p>
    <w:p w:rsidR="00F534D6" w:rsidRPr="00724D56" w:rsidRDefault="00F534D6" w:rsidP="00D31487">
      <w:pPr>
        <w:pStyle w:val="1"/>
        <w:ind w:left="0"/>
        <w:jc w:val="both"/>
        <w:rPr>
          <w:rFonts w:ascii="Times New Roman" w:hAnsi="Times New Roman"/>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1F4130" w:rsidRPr="00F4209D" w:rsidRDefault="001F4130"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 xml:space="preserve">ΠΡΩΤΑΘΛΗΜΑ ΚΑΤΗΓΟΡΙΑΣ </w:t>
      </w:r>
      <w:r w:rsidR="001F4130">
        <w:rPr>
          <w:rFonts w:ascii="Times New Roman" w:hAnsi="Times New Roman"/>
          <w:b/>
        </w:rPr>
        <w:t>ΠΡΟΠ</w:t>
      </w:r>
      <w:r w:rsidR="001F4130">
        <w:rPr>
          <w:rFonts w:ascii="Times New Roman" w:hAnsi="Times New Roman"/>
          <w:b/>
          <w:lang w:val="en-US"/>
        </w:rPr>
        <w:t>AI</w:t>
      </w:r>
      <w:r w:rsidR="001F4130">
        <w:rPr>
          <w:rFonts w:ascii="Times New Roman" w:hAnsi="Times New Roman"/>
          <w:b/>
        </w:rPr>
        <w:t>ΔΩΝ (</w:t>
      </w:r>
      <w:r w:rsidR="001F4130">
        <w:rPr>
          <w:rFonts w:ascii="Times New Roman" w:hAnsi="Times New Roman"/>
          <w:b/>
          <w:lang w:val="en-US"/>
        </w:rPr>
        <w:t>u</w:t>
      </w:r>
      <w:r w:rsidR="001F4130" w:rsidRPr="001F4130">
        <w:rPr>
          <w:rFonts w:ascii="Times New Roman" w:hAnsi="Times New Roman"/>
          <w:b/>
        </w:rPr>
        <w:t>-14)</w:t>
      </w:r>
      <w:r w:rsidRPr="00F534D6">
        <w:rPr>
          <w:rFonts w:ascii="Times New Roman" w:hAnsi="Times New Roman"/>
          <w:b/>
        </w:rPr>
        <w:t xml:space="preserve">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1F4130" w:rsidP="00071AF7">
      <w:pPr>
        <w:pStyle w:val="1"/>
        <w:ind w:left="-180"/>
        <w:jc w:val="both"/>
        <w:rPr>
          <w:rFonts w:ascii="Times New Roman" w:hAnsi="Times New Roman"/>
        </w:rPr>
      </w:pPr>
      <w:r>
        <w:rPr>
          <w:rFonts w:ascii="Times New Roman" w:hAnsi="Times New Roman"/>
        </w:rPr>
        <w:t xml:space="preserve">α. </w:t>
      </w:r>
      <w:r w:rsidR="00CD103D" w:rsidRPr="00724D56">
        <w:rPr>
          <w:rFonts w:ascii="Times New Roman" w:hAnsi="Times New Roman"/>
        </w:rPr>
        <w:t xml:space="preserve">Στην κατηγορία αυτή συμμετέχουν  αθλητές που γεννήθηκαν το έτος </w:t>
      </w:r>
      <w:r w:rsidR="00D31487">
        <w:rPr>
          <w:rFonts w:ascii="Times New Roman" w:hAnsi="Times New Roman"/>
        </w:rPr>
        <w:t>200</w:t>
      </w:r>
      <w:r w:rsidR="00C41AC5">
        <w:rPr>
          <w:rFonts w:ascii="Times New Roman" w:hAnsi="Times New Roman"/>
        </w:rPr>
        <w:t>5</w:t>
      </w:r>
      <w:r w:rsidR="00CD103D" w:rsidRPr="00724D56">
        <w:rPr>
          <w:rFonts w:ascii="Times New Roman" w:hAnsi="Times New Roman"/>
        </w:rPr>
        <w:t xml:space="preserve"> και νεότεροι. </w:t>
      </w:r>
    </w:p>
    <w:p w:rsidR="00CD103D" w:rsidRPr="00724D56" w:rsidRDefault="001F4130" w:rsidP="00071AF7">
      <w:pPr>
        <w:pStyle w:val="1"/>
        <w:ind w:left="-180"/>
        <w:jc w:val="both"/>
        <w:rPr>
          <w:rFonts w:ascii="Times New Roman" w:hAnsi="Times New Roman"/>
        </w:rPr>
      </w:pPr>
      <w:r>
        <w:rPr>
          <w:rFonts w:ascii="Times New Roman" w:hAnsi="Times New Roman"/>
        </w:rPr>
        <w:t xml:space="preserve">β. </w:t>
      </w:r>
      <w:r w:rsidR="00CD103D" w:rsidRPr="00724D56">
        <w:rPr>
          <w:rFonts w:ascii="Times New Roman" w:hAnsi="Times New Roman"/>
        </w:rPr>
        <w:t>Οι αγώνες θα διεξάγονται  Σάββατο ή Κυ</w:t>
      </w:r>
      <w:r w:rsidR="00840741">
        <w:rPr>
          <w:rFonts w:ascii="Times New Roman" w:hAnsi="Times New Roman"/>
        </w:rPr>
        <w:t xml:space="preserve">ριακή </w:t>
      </w:r>
      <w:r w:rsidR="00D31487">
        <w:rPr>
          <w:rFonts w:ascii="Times New Roman" w:hAnsi="Times New Roman"/>
        </w:rPr>
        <w:t xml:space="preserve">. </w:t>
      </w:r>
      <w:r w:rsidR="00CD103D"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27F50" w:rsidRPr="00F534D6" w:rsidRDefault="00D27F50" w:rsidP="00D27F50">
      <w:pPr>
        <w:pStyle w:val="1"/>
        <w:ind w:left="-180"/>
        <w:jc w:val="both"/>
        <w:rPr>
          <w:rFonts w:ascii="Times New Roman" w:hAnsi="Times New Roman"/>
          <w:sz w:val="12"/>
          <w:szCs w:val="12"/>
        </w:rPr>
      </w:pPr>
      <w:r w:rsidRPr="00724D56">
        <w:rPr>
          <w:rFonts w:ascii="Times New Roman" w:hAnsi="Times New Roman"/>
        </w:rPr>
        <w:t>δ.</w:t>
      </w:r>
      <w:r w:rsidRPr="00724D56">
        <w:rPr>
          <w:rFonts w:ascii="Times New Roman" w:hAnsi="Times New Roman"/>
        </w:rPr>
        <w:tab/>
      </w:r>
      <w:r w:rsidR="0034404B" w:rsidRPr="00724D56">
        <w:rPr>
          <w:rFonts w:ascii="Times New Roman" w:hAnsi="Times New Roman"/>
        </w:rPr>
        <w:t xml:space="preserve">Ο αριθμός των ομίλων </w:t>
      </w:r>
      <w:r w:rsidR="0034404B">
        <w:rPr>
          <w:rFonts w:ascii="Times New Roman" w:hAnsi="Times New Roman"/>
        </w:rPr>
        <w:t xml:space="preserve">θα είναι τρεις οι οποίοι προκύπτουν βάσει της κατάταξης (σ.σ. </w:t>
      </w:r>
      <w:r w:rsidR="008A5CA4">
        <w:rPr>
          <w:rFonts w:ascii="Times New Roman" w:hAnsi="Times New Roman"/>
        </w:rPr>
        <w:t>προημιτελική φάση) περιόδου 201</w:t>
      </w:r>
      <w:r w:rsidR="00B91350">
        <w:rPr>
          <w:rFonts w:ascii="Times New Roman" w:hAnsi="Times New Roman"/>
        </w:rPr>
        <w:t>7</w:t>
      </w:r>
      <w:r w:rsidR="008A5CA4">
        <w:rPr>
          <w:rFonts w:ascii="Times New Roman" w:hAnsi="Times New Roman"/>
        </w:rPr>
        <w:t xml:space="preserve"> – 201</w:t>
      </w:r>
      <w:r w:rsidR="00B91350">
        <w:rPr>
          <w:rFonts w:ascii="Times New Roman" w:hAnsi="Times New Roman"/>
        </w:rPr>
        <w:t>8</w:t>
      </w:r>
      <w:r w:rsidR="0034404B">
        <w:rPr>
          <w:rFonts w:ascii="Times New Roman" w:hAnsi="Times New Roman"/>
        </w:rPr>
        <w:t xml:space="preserve"> για τον Α’ όμιλο και με γεωγραφικά κριτήρια για τους ομίλους Β’ και Γ’ που θα συγκροτηθούν μετά την ολοκλήρωση δηλώσεων συμμετοχής. </w:t>
      </w:r>
      <w:r w:rsidR="0034404B" w:rsidRPr="00724D56">
        <w:rPr>
          <w:rFonts w:ascii="Times New Roman" w:hAnsi="Times New Roman"/>
        </w:rPr>
        <w:t>Θα τηρείται  βαθμολογία για κάθε όμιλο ξεχωριστά.</w:t>
      </w:r>
    </w:p>
    <w:p w:rsidR="00840741" w:rsidRDefault="00D01DF9" w:rsidP="00840741">
      <w:pPr>
        <w:pStyle w:val="1"/>
        <w:ind w:left="-180"/>
        <w:jc w:val="both"/>
        <w:rPr>
          <w:rFonts w:ascii="Times New Roman" w:hAnsi="Times New Roman"/>
          <w:color w:val="000000"/>
        </w:rPr>
      </w:pPr>
      <w:r w:rsidRPr="0029452C">
        <w:rPr>
          <w:rFonts w:ascii="Times New Roman" w:hAnsi="Times New Roman"/>
          <w:color w:val="000000"/>
        </w:rPr>
        <w:t>ε</w:t>
      </w:r>
      <w:r w:rsidR="00840741">
        <w:rPr>
          <w:rFonts w:ascii="Times New Roman" w:hAnsi="Times New Roman"/>
          <w:color w:val="000000"/>
        </w:rPr>
        <w:t xml:space="preserve">.οι ομάδες του α ομίλου θα αγωνιστούν σε σύνολο 14 αγωνιστικών  και η ομάδα που θα έχει συγκεντρώσει τους περισσότερους βαθμούς με σύστημα </w:t>
      </w:r>
      <w:r w:rsidR="000B1B3F">
        <w:rPr>
          <w:rFonts w:ascii="Times New Roman" w:hAnsi="Times New Roman"/>
          <w:color w:val="000000"/>
        </w:rPr>
        <w:t>βαθμολογίας</w:t>
      </w:r>
      <w:r w:rsidR="00840741">
        <w:rPr>
          <w:rFonts w:ascii="Times New Roman" w:hAnsi="Times New Roman"/>
          <w:color w:val="000000"/>
        </w:rPr>
        <w:t xml:space="preserve"> 3-1-0 θα κατακτήσει το πρωτάθλημα της </w:t>
      </w:r>
      <w:r w:rsidR="00840741">
        <w:rPr>
          <w:rFonts w:ascii="Times New Roman" w:hAnsi="Times New Roman"/>
          <w:color w:val="000000"/>
          <w:lang w:val="en-US"/>
        </w:rPr>
        <w:t>elite</w:t>
      </w:r>
      <w:r w:rsidR="00840741">
        <w:rPr>
          <w:rFonts w:ascii="Times New Roman" w:hAnsi="Times New Roman"/>
          <w:color w:val="000000"/>
        </w:rPr>
        <w:t xml:space="preserve">κατηγορίας και το </w:t>
      </w:r>
      <w:r w:rsidR="000B1B3F">
        <w:rPr>
          <w:rFonts w:ascii="Times New Roman" w:hAnsi="Times New Roman"/>
          <w:color w:val="000000"/>
        </w:rPr>
        <w:t>δικαίωμα</w:t>
      </w:r>
      <w:r w:rsidR="00840741">
        <w:rPr>
          <w:rFonts w:ascii="Times New Roman" w:hAnsi="Times New Roman"/>
          <w:color w:val="000000"/>
        </w:rPr>
        <w:t xml:space="preserve"> συμμετοχής στον τελικό  των </w:t>
      </w:r>
      <w:r w:rsidR="000B1B3F">
        <w:rPr>
          <w:rFonts w:ascii="Times New Roman" w:hAnsi="Times New Roman"/>
          <w:color w:val="000000"/>
        </w:rPr>
        <w:t>πρωταθλητών</w:t>
      </w:r>
      <w:r w:rsidR="00840741" w:rsidRPr="004D4478">
        <w:rPr>
          <w:rFonts w:ascii="Times New Roman" w:hAnsi="Times New Roman"/>
          <w:color w:val="000000"/>
        </w:rPr>
        <w:t>.</w:t>
      </w:r>
      <w:r w:rsidR="00840741">
        <w:rPr>
          <w:rFonts w:ascii="Times New Roman" w:hAnsi="Times New Roman"/>
          <w:color w:val="000000"/>
        </w:rPr>
        <w:t xml:space="preserve"> οι </w:t>
      </w:r>
      <w:r w:rsidR="000B1B3F">
        <w:rPr>
          <w:rFonts w:ascii="Times New Roman" w:hAnsi="Times New Roman"/>
          <w:color w:val="000000"/>
        </w:rPr>
        <w:t>ομάδες</w:t>
      </w:r>
      <w:r w:rsidR="00840741">
        <w:rPr>
          <w:rFonts w:ascii="Times New Roman" w:hAnsi="Times New Roman"/>
          <w:color w:val="000000"/>
        </w:rPr>
        <w:t xml:space="preserve"> που </w:t>
      </w:r>
      <w:r w:rsidR="000B1B3F">
        <w:rPr>
          <w:rFonts w:ascii="Times New Roman" w:hAnsi="Times New Roman"/>
          <w:color w:val="000000"/>
        </w:rPr>
        <w:t>κατέλαβαν</w:t>
      </w:r>
      <w:r w:rsidR="00840741">
        <w:rPr>
          <w:rFonts w:ascii="Times New Roman" w:hAnsi="Times New Roman"/>
          <w:color w:val="000000"/>
        </w:rPr>
        <w:t xml:space="preserve"> τις τελευταίες 4 θέσεις του ομίλου  θα χάσουν το δικαίωμα συμμετοχής τους στον όμιλο </w:t>
      </w:r>
      <w:r w:rsidR="00840741">
        <w:rPr>
          <w:rFonts w:ascii="Times New Roman" w:hAnsi="Times New Roman"/>
          <w:color w:val="000000"/>
          <w:lang w:val="en-US"/>
        </w:rPr>
        <w:t>elite</w:t>
      </w:r>
      <w:r w:rsidR="00840741">
        <w:rPr>
          <w:rFonts w:ascii="Times New Roman" w:hAnsi="Times New Roman"/>
          <w:color w:val="000000"/>
        </w:rPr>
        <w:t xml:space="preserve">της επόμενης </w:t>
      </w:r>
      <w:r w:rsidR="000B1B3F">
        <w:rPr>
          <w:rFonts w:ascii="Times New Roman" w:hAnsi="Times New Roman"/>
          <w:color w:val="000000"/>
        </w:rPr>
        <w:t>περιόδου</w:t>
      </w:r>
      <w:r w:rsidR="00840741">
        <w:rPr>
          <w:rFonts w:ascii="Times New Roman" w:hAnsi="Times New Roman"/>
          <w:color w:val="000000"/>
        </w:rPr>
        <w:t xml:space="preserve">. Οι πρώτες 4 ομάδες της κατάταξης κερδίζουν εφόσον το </w:t>
      </w:r>
      <w:r w:rsidR="000B1B3F">
        <w:rPr>
          <w:rFonts w:ascii="Times New Roman" w:hAnsi="Times New Roman"/>
          <w:color w:val="000000"/>
        </w:rPr>
        <w:t>επιθυμούν</w:t>
      </w:r>
      <w:r w:rsidR="00840741">
        <w:rPr>
          <w:rFonts w:ascii="Times New Roman" w:hAnsi="Times New Roman"/>
          <w:color w:val="000000"/>
        </w:rPr>
        <w:t xml:space="preserve"> την συμμετοχή τους στον </w:t>
      </w:r>
      <w:r w:rsidR="00840741">
        <w:rPr>
          <w:rFonts w:ascii="Times New Roman" w:hAnsi="Times New Roman"/>
          <w:color w:val="000000"/>
          <w:lang w:val="en-US"/>
        </w:rPr>
        <w:t>elite</w:t>
      </w:r>
      <w:r w:rsidR="00840741">
        <w:rPr>
          <w:rFonts w:ascii="Times New Roman" w:hAnsi="Times New Roman"/>
          <w:color w:val="000000"/>
        </w:rPr>
        <w:t>όμιλο της επόμενης περιόδου.</w:t>
      </w:r>
    </w:p>
    <w:p w:rsidR="00840741" w:rsidRDefault="00840741" w:rsidP="00840741">
      <w:pPr>
        <w:pStyle w:val="1"/>
        <w:ind w:left="-180"/>
        <w:jc w:val="both"/>
        <w:rPr>
          <w:rFonts w:ascii="Times New Roman" w:hAnsi="Times New Roman"/>
          <w:color w:val="000000"/>
        </w:rPr>
      </w:pPr>
    </w:p>
    <w:p w:rsidR="00840741" w:rsidRDefault="00840741" w:rsidP="00840741">
      <w:pPr>
        <w:pStyle w:val="1"/>
        <w:ind w:left="-180"/>
        <w:jc w:val="both"/>
        <w:rPr>
          <w:rFonts w:ascii="Times New Roman" w:hAnsi="Times New Roman"/>
          <w:color w:val="000000"/>
        </w:rPr>
      </w:pPr>
    </w:p>
    <w:p w:rsidR="00840741" w:rsidRPr="003E5952" w:rsidRDefault="00840741" w:rsidP="00840741">
      <w:pPr>
        <w:pStyle w:val="1"/>
        <w:ind w:left="-180"/>
        <w:jc w:val="both"/>
        <w:rPr>
          <w:rFonts w:ascii="Times New Roman" w:hAnsi="Times New Roman"/>
          <w:color w:val="000000"/>
        </w:rPr>
      </w:pPr>
    </w:p>
    <w:p w:rsidR="00D01DF9" w:rsidRPr="0029452C" w:rsidRDefault="00D01DF9" w:rsidP="00D01DF9">
      <w:pPr>
        <w:pStyle w:val="1"/>
        <w:ind w:left="-180"/>
        <w:jc w:val="both"/>
        <w:rPr>
          <w:rFonts w:ascii="Times New Roman" w:hAnsi="Times New Roman"/>
          <w:color w:val="000000"/>
        </w:rPr>
      </w:pPr>
    </w:p>
    <w:p w:rsidR="00CD103D" w:rsidRPr="00DC14D3" w:rsidRDefault="00CD103D" w:rsidP="00071AF7">
      <w:pPr>
        <w:pStyle w:val="1"/>
        <w:ind w:left="-180"/>
        <w:jc w:val="both"/>
        <w:rPr>
          <w:rFonts w:ascii="Times New Roman" w:hAnsi="Times New Roman"/>
        </w:rPr>
      </w:pPr>
      <w:r w:rsidRPr="00724D56">
        <w:rPr>
          <w:rFonts w:ascii="Times New Roman" w:hAnsi="Times New Roman"/>
        </w:rPr>
        <w:lastRenderedPageBreak/>
        <w:t xml:space="preserve">στ.    </w:t>
      </w:r>
      <w:r w:rsidR="0034404B" w:rsidRPr="00724D56">
        <w:rPr>
          <w:rFonts w:ascii="Times New Roman" w:hAnsi="Times New Roman"/>
        </w:rPr>
        <w:t>Επιτρέπονται</w:t>
      </w:r>
      <w:r w:rsidR="0034404B">
        <w:rPr>
          <w:rFonts w:ascii="Times New Roman" w:hAnsi="Times New Roman"/>
        </w:rPr>
        <w:t xml:space="preserve"> να αγωνίζονται όλοι οι δηλωμένοι ποδοσφαιριστές στο φύλλο αγώνος και οι αλλαγές</w:t>
      </w:r>
      <w:r w:rsidR="0034404B" w:rsidRPr="00724D56">
        <w:rPr>
          <w:rFonts w:ascii="Times New Roman" w:hAnsi="Times New Roman"/>
        </w:rPr>
        <w:t xml:space="preserve"> μπορούν να   γίνονται χωρίς να διακόπτεται ο αγώνας  εφόσον  προηγουμένως ενημ</w:t>
      </w:r>
      <w:r w:rsidR="00DC14D3">
        <w:rPr>
          <w:rFonts w:ascii="Times New Roman" w:hAnsi="Times New Roman"/>
        </w:rPr>
        <w:t>ερώνεται ο διαιτητής του αγώνα.</w:t>
      </w:r>
      <w:r w:rsidR="00E70B0C" w:rsidRPr="00E70B0C">
        <w:rPr>
          <w:rFonts w:ascii="Times New Roman" w:hAnsi="Times New Roman"/>
          <w:b/>
        </w:rPr>
        <w:t>Ποδοσφαιριστής που αντικαθίσταται μπορεί να επαναχρησιμοποιηθεί.</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1F771D" w:rsidRDefault="001F771D" w:rsidP="00071AF7">
      <w:pPr>
        <w:pStyle w:val="1"/>
        <w:ind w:left="-180"/>
        <w:jc w:val="both"/>
        <w:rPr>
          <w:rFonts w:ascii="Times New Roman" w:hAnsi="Times New Roman"/>
        </w:rPr>
      </w:pPr>
      <w:r>
        <w:rPr>
          <w:rFonts w:ascii="Times New Roman" w:hAnsi="Times New Roman"/>
        </w:rPr>
        <w:t>θ.</w:t>
      </w:r>
      <w:r w:rsidRPr="00724D56">
        <w:rPr>
          <w:rFonts w:ascii="Times New Roman" w:hAnsi="Times New Roman"/>
        </w:rPr>
        <w:t>Κάθε ομάδα έχει το δικαίωμα να δηλώσει στο φύλλο αγώνα μέχρι και είκοσι (2</w:t>
      </w:r>
      <w:r w:rsidR="008010AC">
        <w:rPr>
          <w:rFonts w:ascii="Times New Roman" w:hAnsi="Times New Roman"/>
        </w:rPr>
        <w:t>2</w:t>
      </w:r>
      <w:r w:rsidRPr="00724D56">
        <w:rPr>
          <w:rFonts w:ascii="Times New Roman" w:hAnsi="Times New Roman"/>
        </w:rPr>
        <w:t>) ποδοσφαιριστές.</w:t>
      </w:r>
    </w:p>
    <w:p w:rsidR="008010AC" w:rsidRPr="008010AC" w:rsidRDefault="008010AC" w:rsidP="008010AC">
      <w:pPr>
        <w:numPr>
          <w:ilvl w:val="0"/>
          <w:numId w:val="17"/>
        </w:numPr>
        <w:spacing w:after="0" w:line="240" w:lineRule="auto"/>
        <w:ind w:left="1267"/>
        <w:contextualSpacing/>
        <w:rPr>
          <w:rFonts w:ascii="Times New Roman" w:hAnsi="Times New Roman"/>
          <w:color w:val="B31166"/>
          <w:sz w:val="20"/>
          <w:szCs w:val="20"/>
          <w:lang w:eastAsia="el-GR"/>
        </w:rPr>
      </w:pPr>
      <w:r w:rsidRPr="008010AC">
        <w:rPr>
          <w:rFonts w:asciiTheme="minorHAnsi" w:eastAsiaTheme="minorEastAsia" w:hAnsi="Century Gothic" w:cstheme="minorBidi"/>
          <w:color w:val="404040" w:themeColor="text1" w:themeTint="BF"/>
          <w:kern w:val="24"/>
          <w:sz w:val="20"/>
          <w:szCs w:val="20"/>
          <w:lang w:eastAsia="el-GR"/>
        </w:rPr>
        <w:t>Έναςόμιλος</w:t>
      </w:r>
      <w:r w:rsidRPr="008010AC">
        <w:rPr>
          <w:rFonts w:asciiTheme="minorHAnsi" w:eastAsiaTheme="minorEastAsia" w:hAnsi="Century Gothic" w:cstheme="minorBidi"/>
          <w:color w:val="404040" w:themeColor="text1" w:themeTint="BF"/>
          <w:kern w:val="24"/>
          <w:sz w:val="20"/>
          <w:szCs w:val="20"/>
          <w:lang w:val="en-US" w:eastAsia="el-GR"/>
        </w:rPr>
        <w:t>elite</w:t>
      </w:r>
      <w:r w:rsidRPr="008010AC">
        <w:rPr>
          <w:rFonts w:asciiTheme="minorHAnsi" w:eastAsiaTheme="minorEastAsia" w:hAnsi="Century Gothic" w:cstheme="minorBidi"/>
          <w:color w:val="404040" w:themeColor="text1" w:themeTint="BF"/>
          <w:kern w:val="24"/>
          <w:sz w:val="20"/>
          <w:szCs w:val="20"/>
          <w:lang w:eastAsia="el-GR"/>
        </w:rPr>
        <w:t>με</w:t>
      </w:r>
      <w:r w:rsidRPr="008010AC">
        <w:rPr>
          <w:rFonts w:asciiTheme="minorHAnsi" w:eastAsiaTheme="minorEastAsia" w:hAnsi="Century Gothic" w:cstheme="minorBidi"/>
          <w:color w:val="404040" w:themeColor="text1" w:themeTint="BF"/>
          <w:kern w:val="24"/>
          <w:sz w:val="20"/>
          <w:szCs w:val="20"/>
          <w:lang w:eastAsia="el-GR"/>
        </w:rPr>
        <w:t xml:space="preserve"> 8 </w:t>
      </w:r>
      <w:r w:rsidRPr="008010AC">
        <w:rPr>
          <w:rFonts w:asciiTheme="minorHAnsi" w:eastAsiaTheme="minorEastAsia" w:hAnsi="Century Gothic" w:cstheme="minorBidi"/>
          <w:color w:val="404040" w:themeColor="text1" w:themeTint="BF"/>
          <w:kern w:val="24"/>
          <w:sz w:val="20"/>
          <w:szCs w:val="20"/>
          <w:lang w:eastAsia="el-GR"/>
        </w:rPr>
        <w:t>ομάδεςόπουθαπαίξουνεκτόςκαιεντόςέδρα</w:t>
      </w:r>
      <w:r w:rsidRPr="008010AC">
        <w:rPr>
          <w:rFonts w:asciiTheme="minorHAnsi" w:eastAsiaTheme="minorEastAsia" w:hAnsi="Century Gothic" w:cstheme="minorBidi"/>
          <w:color w:val="404040" w:themeColor="text1" w:themeTint="BF"/>
          <w:kern w:val="24"/>
          <w:sz w:val="20"/>
          <w:szCs w:val="20"/>
          <w:lang w:eastAsia="el-GR"/>
        </w:rPr>
        <w:t xml:space="preserve">, </w:t>
      </w:r>
      <w:r w:rsidRPr="008010AC">
        <w:rPr>
          <w:rFonts w:asciiTheme="minorHAnsi" w:eastAsiaTheme="minorEastAsia" w:hAnsi="Century Gothic" w:cstheme="minorBidi"/>
          <w:color w:val="404040" w:themeColor="text1" w:themeTint="BF"/>
          <w:kern w:val="24"/>
          <w:sz w:val="20"/>
          <w:szCs w:val="20"/>
          <w:lang w:eastAsia="el-GR"/>
        </w:rPr>
        <w:t>συνολικά</w:t>
      </w:r>
      <w:r w:rsidRPr="008010AC">
        <w:rPr>
          <w:rFonts w:asciiTheme="minorHAnsi" w:eastAsiaTheme="minorEastAsia" w:hAnsi="Century Gothic" w:cstheme="minorBidi"/>
          <w:color w:val="404040" w:themeColor="text1" w:themeTint="BF"/>
          <w:kern w:val="24"/>
          <w:sz w:val="20"/>
          <w:szCs w:val="20"/>
          <w:lang w:eastAsia="el-GR"/>
        </w:rPr>
        <w:t xml:space="preserve"> 14 </w:t>
      </w:r>
      <w:r w:rsidRPr="008010AC">
        <w:rPr>
          <w:rFonts w:asciiTheme="minorHAnsi" w:eastAsiaTheme="minorEastAsia" w:hAnsi="Century Gothic" w:cstheme="minorBidi"/>
          <w:color w:val="404040" w:themeColor="text1" w:themeTint="BF"/>
          <w:kern w:val="24"/>
          <w:sz w:val="20"/>
          <w:szCs w:val="20"/>
          <w:lang w:eastAsia="el-GR"/>
        </w:rPr>
        <w:t>αγωνιστικές</w:t>
      </w:r>
      <w:r w:rsidRPr="008010AC">
        <w:rPr>
          <w:rFonts w:asciiTheme="minorHAnsi" w:eastAsiaTheme="minorEastAsia" w:hAnsi="Century Gothic" w:cstheme="minorBidi"/>
          <w:color w:val="404040" w:themeColor="text1" w:themeTint="BF"/>
          <w:kern w:val="24"/>
          <w:sz w:val="20"/>
          <w:szCs w:val="20"/>
          <w:lang w:eastAsia="el-GR"/>
        </w:rPr>
        <w:t xml:space="preserve">. </w:t>
      </w:r>
    </w:p>
    <w:p w:rsidR="008010AC" w:rsidRPr="008010AC" w:rsidRDefault="008010AC" w:rsidP="008010AC">
      <w:pPr>
        <w:numPr>
          <w:ilvl w:val="0"/>
          <w:numId w:val="17"/>
        </w:numPr>
        <w:spacing w:after="0" w:line="240" w:lineRule="auto"/>
        <w:ind w:left="1267"/>
        <w:contextualSpacing/>
        <w:rPr>
          <w:rFonts w:ascii="Times New Roman" w:hAnsi="Times New Roman"/>
          <w:color w:val="B31166"/>
          <w:sz w:val="20"/>
          <w:szCs w:val="20"/>
          <w:lang w:eastAsia="el-GR"/>
        </w:rPr>
      </w:pPr>
      <w:r w:rsidRPr="008010AC">
        <w:rPr>
          <w:rFonts w:asciiTheme="minorHAnsi" w:eastAsiaTheme="minorEastAsia" w:hAnsi="Century Gothic" w:cstheme="minorBidi"/>
          <w:color w:val="404040" w:themeColor="text1" w:themeTint="BF"/>
          <w:kern w:val="24"/>
          <w:sz w:val="20"/>
          <w:szCs w:val="20"/>
          <w:lang w:eastAsia="el-GR"/>
        </w:rPr>
        <w:t>Θασχηματιστούνακόμα</w:t>
      </w:r>
      <w:r w:rsidRPr="008010AC">
        <w:rPr>
          <w:rFonts w:asciiTheme="minorHAnsi" w:eastAsiaTheme="minorEastAsia" w:hAnsi="Century Gothic" w:cstheme="minorBidi"/>
          <w:color w:val="404040" w:themeColor="text1" w:themeTint="BF"/>
          <w:kern w:val="24"/>
          <w:sz w:val="20"/>
          <w:szCs w:val="20"/>
          <w:lang w:eastAsia="el-GR"/>
        </w:rPr>
        <w:t xml:space="preserve"> 4 </w:t>
      </w:r>
      <w:r w:rsidRPr="008010AC">
        <w:rPr>
          <w:rFonts w:asciiTheme="minorHAnsi" w:eastAsiaTheme="minorEastAsia" w:hAnsi="Century Gothic" w:cstheme="minorBidi"/>
          <w:color w:val="404040" w:themeColor="text1" w:themeTint="BF"/>
          <w:kern w:val="24"/>
          <w:sz w:val="20"/>
          <w:szCs w:val="20"/>
          <w:lang w:eastAsia="el-GR"/>
        </w:rPr>
        <w:t>όμιλοιτων</w:t>
      </w:r>
      <w:r w:rsidRPr="008010AC">
        <w:rPr>
          <w:rFonts w:asciiTheme="minorHAnsi" w:eastAsiaTheme="minorEastAsia" w:hAnsi="Century Gothic" w:cstheme="minorBidi"/>
          <w:color w:val="404040" w:themeColor="text1" w:themeTint="BF"/>
          <w:kern w:val="24"/>
          <w:sz w:val="20"/>
          <w:szCs w:val="20"/>
          <w:lang w:eastAsia="el-GR"/>
        </w:rPr>
        <w:t xml:space="preserve"> 8 </w:t>
      </w:r>
      <w:r w:rsidRPr="008010AC">
        <w:rPr>
          <w:rFonts w:asciiTheme="minorHAnsi" w:eastAsiaTheme="minorEastAsia" w:hAnsi="Century Gothic" w:cstheme="minorBidi"/>
          <w:color w:val="404040" w:themeColor="text1" w:themeTint="BF"/>
          <w:kern w:val="24"/>
          <w:sz w:val="20"/>
          <w:szCs w:val="20"/>
          <w:lang w:eastAsia="el-GR"/>
        </w:rPr>
        <w:t>ομάδων</w:t>
      </w:r>
      <w:r w:rsidRPr="008010AC">
        <w:rPr>
          <w:rFonts w:asciiTheme="minorHAnsi" w:eastAsiaTheme="minorEastAsia" w:hAnsi="Century Gothic" w:cstheme="minorBidi"/>
          <w:color w:val="404040" w:themeColor="text1" w:themeTint="BF"/>
          <w:kern w:val="24"/>
          <w:sz w:val="20"/>
          <w:szCs w:val="20"/>
          <w:lang w:eastAsia="el-GR"/>
        </w:rPr>
        <w:t xml:space="preserve">. </w:t>
      </w:r>
    </w:p>
    <w:p w:rsidR="008010AC" w:rsidRPr="008010AC" w:rsidRDefault="008010AC" w:rsidP="008010AC">
      <w:pPr>
        <w:numPr>
          <w:ilvl w:val="0"/>
          <w:numId w:val="17"/>
        </w:numPr>
        <w:spacing w:after="0" w:line="240" w:lineRule="auto"/>
        <w:ind w:left="1267"/>
        <w:contextualSpacing/>
        <w:rPr>
          <w:rFonts w:ascii="Times New Roman" w:hAnsi="Times New Roman"/>
          <w:color w:val="B31166"/>
          <w:sz w:val="20"/>
          <w:szCs w:val="20"/>
          <w:lang w:eastAsia="el-GR"/>
        </w:rPr>
      </w:pPr>
      <w:r w:rsidRPr="008010AC">
        <w:rPr>
          <w:rFonts w:asciiTheme="minorHAnsi" w:eastAsiaTheme="minorEastAsia" w:hAnsi="Century Gothic" w:cstheme="minorBidi"/>
          <w:color w:val="404040" w:themeColor="text1" w:themeTint="BF"/>
          <w:kern w:val="24"/>
          <w:sz w:val="20"/>
          <w:szCs w:val="20"/>
          <w:lang w:eastAsia="el-GR"/>
        </w:rPr>
        <w:t>Οιδύοπρώτοιαπόκάθεόμιλοσχηματίζουν</w:t>
      </w:r>
      <w:r w:rsidRPr="008010AC">
        <w:rPr>
          <w:rFonts w:asciiTheme="minorHAnsi" w:eastAsiaTheme="minorEastAsia" w:hAnsi="Century Gothic" w:cstheme="minorBidi"/>
          <w:color w:val="404040" w:themeColor="text1" w:themeTint="BF"/>
          <w:kern w:val="24"/>
          <w:sz w:val="20"/>
          <w:szCs w:val="20"/>
          <w:lang w:eastAsia="el-GR"/>
        </w:rPr>
        <w:t xml:space="preserve"> 4 </w:t>
      </w:r>
      <w:r w:rsidRPr="008010AC">
        <w:rPr>
          <w:rFonts w:asciiTheme="minorHAnsi" w:eastAsiaTheme="minorEastAsia" w:hAnsi="Century Gothic" w:cstheme="minorBidi"/>
          <w:color w:val="404040" w:themeColor="text1" w:themeTint="BF"/>
          <w:kern w:val="24"/>
          <w:sz w:val="20"/>
          <w:szCs w:val="20"/>
          <w:lang w:eastAsia="el-GR"/>
        </w:rPr>
        <w:t>ομίλουςόπουπαίζουνμονέςαγωνιστικέςμεκλήρωσημετουςαντιπάλουςαπότουςάλλουςομίλους</w:t>
      </w:r>
      <w:r w:rsidRPr="008010AC">
        <w:rPr>
          <w:rFonts w:asciiTheme="minorHAnsi" w:eastAsiaTheme="minorEastAsia" w:hAnsi="Century Gothic" w:cstheme="minorBidi"/>
          <w:color w:val="404040" w:themeColor="text1" w:themeTint="BF"/>
          <w:kern w:val="24"/>
          <w:sz w:val="20"/>
          <w:szCs w:val="20"/>
          <w:lang w:eastAsia="el-GR"/>
        </w:rPr>
        <w:t xml:space="preserve">. </w:t>
      </w:r>
    </w:p>
    <w:p w:rsidR="008010AC" w:rsidRPr="008010AC" w:rsidRDefault="008010AC" w:rsidP="008010AC">
      <w:pPr>
        <w:spacing w:after="0" w:line="240" w:lineRule="auto"/>
        <w:ind w:left="1267"/>
        <w:contextualSpacing/>
        <w:rPr>
          <w:rFonts w:ascii="Times New Roman" w:hAnsi="Times New Roman"/>
          <w:color w:val="B31166"/>
          <w:sz w:val="20"/>
          <w:szCs w:val="20"/>
          <w:lang w:eastAsia="el-GR"/>
        </w:rPr>
      </w:pPr>
    </w:p>
    <w:p w:rsidR="008010AC" w:rsidRPr="008010AC" w:rsidRDefault="008010AC" w:rsidP="00071AF7">
      <w:pPr>
        <w:pStyle w:val="1"/>
        <w:ind w:left="-180"/>
        <w:jc w:val="both"/>
        <w:rPr>
          <w:rFonts w:ascii="Times New Roman" w:hAnsi="Times New Roman"/>
        </w:rPr>
      </w:pPr>
      <w:bookmarkStart w:id="0" w:name="_Hlk523469496"/>
      <w:r>
        <w:rPr>
          <w:rFonts w:ascii="Times New Roman" w:hAnsi="Times New Roman"/>
        </w:rPr>
        <w:t xml:space="preserve">Στην κατηγορία αυτή δύναται να σχηματιστεί όμιλος </w:t>
      </w:r>
      <w:r>
        <w:rPr>
          <w:rFonts w:ascii="Times New Roman" w:hAnsi="Times New Roman"/>
          <w:lang w:val="en-US"/>
        </w:rPr>
        <w:t>grassroots</w:t>
      </w:r>
      <w:r>
        <w:rPr>
          <w:rFonts w:ascii="Times New Roman" w:hAnsi="Times New Roman"/>
        </w:rPr>
        <w:t xml:space="preserve">από τις δηλώσεις συμμετοχής όπου θα αγωνίζεται σε γήπεδο 9χ9. Ο αγωνιστικός χώρος θα εκτείνεται από μεγάλη  περιοχή σε μεγάλη  περιοχή και απαραίτητη προϋπόθεση είναι οι ομαδες που θα δηλώσουν συμμετοχη να εχουν εξασφαλίσει ενδιάμεσες εστίες 5χ2 και ασφάλεια στην τοποθέτηση τους </w:t>
      </w:r>
    </w:p>
    <w:bookmarkEnd w:id="0"/>
    <w:p w:rsidR="005E598E" w:rsidRDefault="005E598E" w:rsidP="00071AF7">
      <w:pPr>
        <w:ind w:left="-180"/>
        <w:jc w:val="center"/>
        <w:rPr>
          <w:rFonts w:ascii="Times New Roman" w:hAnsi="Times New Roman"/>
          <w:b/>
        </w:rPr>
      </w:pPr>
    </w:p>
    <w:p w:rsidR="00840741" w:rsidRDefault="008010AC" w:rsidP="008010AC">
      <w:pPr>
        <w:rPr>
          <w:rFonts w:ascii="Times New Roman" w:hAnsi="Times New Roman"/>
          <w:b/>
        </w:rPr>
      </w:pPr>
      <w:r>
        <w:rPr>
          <w:rFonts w:ascii="Times New Roman" w:hAnsi="Times New Roman"/>
          <w:b/>
        </w:rPr>
        <w:t>Για την δευτερη φάση θα ακολουθήσει συμπληρωματική προκήρυξη.</w:t>
      </w:r>
    </w:p>
    <w:p w:rsidR="008010AC" w:rsidRPr="00840741" w:rsidRDefault="008010AC" w:rsidP="008010AC">
      <w:pPr>
        <w:rPr>
          <w:rFonts w:ascii="Times New Roman" w:hAnsi="Times New Roman"/>
          <w:b/>
        </w:rPr>
      </w:pPr>
    </w:p>
    <w:p w:rsidR="00CD103D" w:rsidRPr="00F4209D" w:rsidRDefault="00CD103D" w:rsidP="008A5CA4">
      <w:pPr>
        <w:rPr>
          <w:rFonts w:ascii="Times New Roman" w:hAnsi="Times New Roman"/>
          <w:b/>
        </w:rPr>
      </w:pPr>
      <w:r w:rsidRPr="00F534D6">
        <w:rPr>
          <w:rFonts w:ascii="Times New Roman" w:hAnsi="Times New Roman"/>
          <w:b/>
        </w:rPr>
        <w:t>ΠΡΩΤΑΘΛΗΜΑ ΚΑΤΗΓΟΡΙΑΣ JUNIOR</w:t>
      </w:r>
      <w:r w:rsidR="001F4130">
        <w:rPr>
          <w:rFonts w:ascii="Times New Roman" w:hAnsi="Times New Roman"/>
          <w:b/>
        </w:rPr>
        <w:t xml:space="preserve"> (</w:t>
      </w:r>
      <w:r w:rsidR="001F4130">
        <w:rPr>
          <w:rFonts w:ascii="Times New Roman" w:hAnsi="Times New Roman"/>
          <w:b/>
          <w:lang w:val="en-US"/>
        </w:rPr>
        <w:t>u</w:t>
      </w:r>
      <w:r w:rsidR="001F4130" w:rsidRPr="00F4209D">
        <w:rPr>
          <w:rFonts w:ascii="Times New Roman" w:hAnsi="Times New Roman"/>
          <w:b/>
        </w:rPr>
        <w:t>-12)</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200</w:t>
      </w:r>
      <w:r w:rsidR="008010AC">
        <w:rPr>
          <w:rFonts w:ascii="Times New Roman" w:hAnsi="Times New Roman"/>
        </w:rPr>
        <w:t>7</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E656DE" w:rsidRDefault="00CD103D" w:rsidP="00E656DE">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w:t>
      </w:r>
      <w:r w:rsidR="00B33BE7">
        <w:rPr>
          <w:rFonts w:ascii="Times New Roman" w:hAnsi="Times New Roman"/>
        </w:rPr>
        <w:t>της Επιτροπής Υποδομών</w:t>
      </w:r>
      <w:r w:rsidRPr="00724D56">
        <w:rPr>
          <w:rFonts w:ascii="Times New Roman" w:hAnsi="Times New Roman"/>
        </w:rPr>
        <w:t>, με  την ολοκλήρωση της κα</w:t>
      </w:r>
      <w:r w:rsidR="00E656DE">
        <w:rPr>
          <w:rFonts w:ascii="Times New Roman" w:hAnsi="Times New Roman"/>
        </w:rPr>
        <w:t>τάθεσης των δηλώσεων συμμετοχής όπου η κάθε ομάδα θα μπορεί να δηλώσει σε τρεις διαφορετικές δυναμικότητες .</w:t>
      </w:r>
      <w:r w:rsidR="00CE1624">
        <w:rPr>
          <w:rFonts w:ascii="Times New Roman" w:hAnsi="Times New Roman"/>
        </w:rPr>
        <w:t xml:space="preserve">Δεν </w:t>
      </w:r>
      <w:r w:rsidRPr="00724D56">
        <w:rPr>
          <w:rFonts w:ascii="Times New Roman" w:hAnsi="Times New Roman"/>
        </w:rPr>
        <w:t>Θα τηρείται  βαθ</w:t>
      </w:r>
      <w:r w:rsidR="00CE1624">
        <w:rPr>
          <w:rFonts w:ascii="Times New Roman" w:hAnsi="Times New Roman"/>
        </w:rPr>
        <w:t>μολογία</w:t>
      </w:r>
      <w:r w:rsidR="00E656DE">
        <w:rPr>
          <w:rFonts w:ascii="Times New Roman" w:hAnsi="Times New Roman"/>
        </w:rPr>
        <w:t xml:space="preserve"> στην δυναμικότητα β και γ ενώ θα τηρηθεί στην δυναμικότητα α</w:t>
      </w:r>
      <w:r w:rsidRPr="00724D56">
        <w:rPr>
          <w:rFonts w:ascii="Times New Roman" w:hAnsi="Times New Roman"/>
        </w:rPr>
        <w:t xml:space="preserve">. </w:t>
      </w:r>
      <w:r w:rsidR="00E656DE">
        <w:rPr>
          <w:rFonts w:ascii="Times New Roman" w:hAnsi="Times New Roman"/>
        </w:rPr>
        <w:t xml:space="preserve">με το τέλος του πρωταθλήματος όλες οι ομάδες θα λάβουν μέρος σε γιορτή που θα </w:t>
      </w:r>
      <w:r w:rsidR="000B1B3F">
        <w:rPr>
          <w:rFonts w:ascii="Times New Roman" w:hAnsi="Times New Roman"/>
        </w:rPr>
        <w:t>διοργανώσει</w:t>
      </w:r>
      <w:r w:rsidR="00E656DE">
        <w:rPr>
          <w:rFonts w:ascii="Times New Roman" w:hAnsi="Times New Roman"/>
        </w:rPr>
        <w:t xml:space="preserve"> η ένωση.</w:t>
      </w:r>
    </w:p>
    <w:p w:rsidR="00CD103D" w:rsidRPr="00724D56" w:rsidRDefault="00E656DE" w:rsidP="00071AF7">
      <w:pPr>
        <w:pStyle w:val="1"/>
        <w:ind w:left="-180"/>
        <w:jc w:val="both"/>
        <w:rPr>
          <w:rFonts w:ascii="Times New Roman" w:hAnsi="Times New Roman"/>
        </w:rPr>
      </w:pPr>
      <w:r>
        <w:rPr>
          <w:rFonts w:ascii="Times New Roman" w:hAnsi="Times New Roman"/>
        </w:rPr>
        <w:t>δ</w:t>
      </w:r>
      <w:r w:rsidR="00CD103D" w:rsidRPr="00724D56">
        <w:rPr>
          <w:rFonts w:ascii="Times New Roman" w:hAnsi="Times New Roman"/>
        </w:rPr>
        <w:t>.</w:t>
      </w:r>
      <w:r w:rsidR="00CD103D"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F4209D" w:rsidRDefault="00E656DE" w:rsidP="00071AF7">
      <w:pPr>
        <w:pStyle w:val="1"/>
        <w:ind w:left="-180"/>
        <w:jc w:val="both"/>
        <w:rPr>
          <w:rFonts w:ascii="Times New Roman" w:hAnsi="Times New Roman"/>
        </w:rPr>
      </w:pPr>
      <w:r>
        <w:rPr>
          <w:rFonts w:ascii="Times New Roman" w:hAnsi="Times New Roman"/>
        </w:rPr>
        <w:t xml:space="preserve">ε. </w:t>
      </w:r>
      <w:r w:rsidR="000B1B3F">
        <w:rPr>
          <w:rFonts w:ascii="Times New Roman" w:hAnsi="Times New Roman"/>
        </w:rPr>
        <w:t>όλοι</w:t>
      </w:r>
      <w:r w:rsidR="00E5782E">
        <w:rPr>
          <w:rFonts w:ascii="Times New Roman" w:hAnsi="Times New Roman"/>
        </w:rPr>
        <w:t>ο</w:t>
      </w:r>
      <w:r w:rsidR="00CD103D" w:rsidRPr="00724D56">
        <w:rPr>
          <w:rFonts w:ascii="Times New Roman" w:hAnsi="Times New Roman"/>
        </w:rPr>
        <w:t xml:space="preserve">ι αγώνες θα διεξάγονται </w:t>
      </w:r>
      <w:r w:rsidR="00CD103D" w:rsidRPr="00724D56">
        <w:rPr>
          <w:rFonts w:ascii="Times New Roman" w:hAnsi="Times New Roman"/>
          <w:u w:val="single"/>
        </w:rPr>
        <w:t xml:space="preserve">απαραίτητα </w:t>
      </w:r>
      <w:r w:rsidR="00CD103D"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CD103D" w:rsidRPr="00724D56">
          <w:rPr>
            <w:rFonts w:ascii="Times New Roman" w:hAnsi="Times New Roman"/>
          </w:rPr>
          <w:t>30 μ.</w:t>
        </w:r>
      </w:smartTag>
      <w:r w:rsidR="00CD103D"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CD103D" w:rsidRPr="00724D56">
          <w:rPr>
            <w:rFonts w:ascii="Times New Roman" w:hAnsi="Times New Roman"/>
          </w:rPr>
          <w:t>5 μ.</w:t>
        </w:r>
      </w:smartTag>
      <w:r w:rsidR="00CD103D" w:rsidRPr="00724D56">
        <w:rPr>
          <w:rFonts w:ascii="Times New Roman" w:hAnsi="Times New Roman"/>
        </w:rPr>
        <w:t xml:space="preserve"> μήκος και </w:t>
      </w:r>
      <w:smartTag w:uri="urn:schemas-microsoft-com:office:smarttags" w:element="metricconverter">
        <w:smartTagPr>
          <w:attr w:name="ProductID" w:val="2 μ."/>
        </w:smartTagPr>
        <w:r w:rsidR="00CD103D" w:rsidRPr="00724D56">
          <w:rPr>
            <w:rFonts w:ascii="Times New Roman" w:hAnsi="Times New Roman"/>
          </w:rPr>
          <w:t>2 μ.</w:t>
        </w:r>
      </w:smartTag>
      <w:r w:rsidR="00CD103D"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w:t>
      </w:r>
      <w:r w:rsidR="00B33BE7">
        <w:rPr>
          <w:rFonts w:ascii="Times New Roman" w:hAnsi="Times New Roman"/>
        </w:rPr>
        <w:t>.</w:t>
      </w:r>
      <w:r w:rsidR="00CD103D" w:rsidRPr="00724D56">
        <w:rPr>
          <w:rFonts w:ascii="Times New Roman" w:hAnsi="Times New Roman"/>
        </w:rPr>
        <w:t xml:space="preserve"> Επιτρέπονται απεριόριστες αλλαγές κατά τη διάρκεια του αγώνα.</w:t>
      </w:r>
    </w:p>
    <w:p w:rsidR="001F4130" w:rsidRPr="001F4130" w:rsidRDefault="001F4130" w:rsidP="00071AF7">
      <w:pPr>
        <w:pStyle w:val="1"/>
        <w:ind w:left="-180"/>
        <w:jc w:val="both"/>
        <w:rPr>
          <w:rFonts w:ascii="Times New Roman" w:hAnsi="Times New Roman"/>
        </w:rPr>
      </w:pPr>
      <w:r>
        <w:rPr>
          <w:rFonts w:ascii="Times New Roman" w:hAnsi="Times New Roman"/>
        </w:rPr>
        <w:t>στ. Δικαίωμα συμμετοχής έχουν και κορίτσια έως ένα χρόνο μεγαλύτερα δηλαδή γεννημένα το 200</w:t>
      </w:r>
      <w:r w:rsidR="008010AC">
        <w:rPr>
          <w:rFonts w:ascii="Times New Roman" w:hAnsi="Times New Roman"/>
        </w:rPr>
        <w:t>6</w:t>
      </w:r>
      <w:r>
        <w:rPr>
          <w:rFonts w:ascii="Times New Roman" w:hAnsi="Times New Roman"/>
        </w:rPr>
        <w:t xml:space="preserve"> και νεότερα όπως Επίσης και αμιγώς κορασίδων  ομάδα θα έχει δικαίωμα να αγωνιστεί στο πρωτάθλημα.</w:t>
      </w:r>
    </w:p>
    <w:p w:rsidR="008010AC" w:rsidRPr="008010AC" w:rsidRDefault="00CD103D" w:rsidP="0015380E">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r w:rsidR="008010AC">
        <w:rPr>
          <w:rFonts w:ascii="Times New Roman" w:hAnsi="Times New Roman"/>
        </w:rPr>
        <w:t xml:space="preserve">Στην κατηγορία αυτή δύναται να σχηματιστεί όμιλος </w:t>
      </w:r>
      <w:r w:rsidR="008010AC">
        <w:rPr>
          <w:rFonts w:ascii="Times New Roman" w:hAnsi="Times New Roman"/>
          <w:lang w:val="en-US"/>
        </w:rPr>
        <w:t>elite</w:t>
      </w:r>
      <w:r w:rsidR="008010AC">
        <w:rPr>
          <w:rFonts w:ascii="Times New Roman" w:hAnsi="Times New Roman"/>
        </w:rPr>
        <w:t xml:space="preserve">από τις δηλώσεις συμμετοχής όπου θα αγωνίζεται σε γήπεδο 9χ9. </w:t>
      </w:r>
    </w:p>
    <w:p w:rsidR="008010AC" w:rsidRDefault="008010AC" w:rsidP="00071AF7">
      <w:pPr>
        <w:pStyle w:val="1"/>
        <w:ind w:left="-180"/>
        <w:jc w:val="both"/>
        <w:rPr>
          <w:rFonts w:ascii="Times New Roman" w:hAnsi="Times New Roman"/>
        </w:rPr>
      </w:pPr>
    </w:p>
    <w:p w:rsidR="007F3FF6" w:rsidRDefault="007F3FF6" w:rsidP="00071AF7">
      <w:pPr>
        <w:pStyle w:val="1"/>
        <w:ind w:left="-180"/>
        <w:jc w:val="both"/>
        <w:rPr>
          <w:rFonts w:ascii="Times New Roman" w:hAnsi="Times New Roman"/>
        </w:rPr>
      </w:pPr>
    </w:p>
    <w:p w:rsidR="008010AC" w:rsidRDefault="008010AC" w:rsidP="007F3FF6">
      <w:pPr>
        <w:pStyle w:val="1"/>
        <w:ind w:left="-180"/>
        <w:jc w:val="center"/>
        <w:rPr>
          <w:rFonts w:ascii="Times New Roman" w:hAnsi="Times New Roman"/>
          <w:b/>
        </w:rPr>
      </w:pPr>
    </w:p>
    <w:p w:rsidR="007F3FF6" w:rsidRDefault="007F3FF6" w:rsidP="007F3FF6">
      <w:pPr>
        <w:pStyle w:val="1"/>
        <w:ind w:left="-180"/>
        <w:jc w:val="center"/>
        <w:rPr>
          <w:rFonts w:ascii="Times New Roman" w:hAnsi="Times New Roman"/>
          <w:b/>
        </w:rPr>
      </w:pPr>
      <w:r w:rsidRPr="007F3FF6">
        <w:rPr>
          <w:rFonts w:ascii="Times New Roman" w:hAnsi="Times New Roman"/>
          <w:b/>
        </w:rPr>
        <w:t>ΙΣΟΒΑΘΜΙΕΣ</w:t>
      </w:r>
    </w:p>
    <w:p w:rsidR="007F3FF6" w:rsidRDefault="007F3FF6" w:rsidP="007F3FF6">
      <w:pPr>
        <w:pStyle w:val="1"/>
        <w:ind w:left="-180"/>
        <w:jc w:val="center"/>
        <w:rPr>
          <w:rFonts w:ascii="Times New Roman" w:hAnsi="Times New Roman"/>
          <w:b/>
        </w:rPr>
      </w:pPr>
    </w:p>
    <w:p w:rsidR="0015380E" w:rsidRDefault="0015380E" w:rsidP="00E656DE">
      <w:pPr>
        <w:pStyle w:val="1"/>
        <w:ind w:left="-180"/>
        <w:jc w:val="center"/>
        <w:rPr>
          <w:rFonts w:ascii="Times New Roman" w:hAnsi="Times New Roman"/>
          <w:b/>
        </w:rPr>
      </w:pPr>
      <w:r>
        <w:rPr>
          <w:rFonts w:ascii="Times New Roman" w:hAnsi="Times New Roman"/>
          <w:b/>
        </w:rPr>
        <w:t xml:space="preserve">Από </w:t>
      </w:r>
      <w:r w:rsidR="00E656DE">
        <w:rPr>
          <w:rFonts w:ascii="Times New Roman" w:hAnsi="Times New Roman"/>
          <w:b/>
        </w:rPr>
        <w:t>Κ.Α.Π άρθρο 20 περί ισοβαθμιών .</w:t>
      </w:r>
    </w:p>
    <w:p w:rsidR="00F52EFB" w:rsidRPr="007F3FF6" w:rsidRDefault="00E656DE" w:rsidP="00E656DE">
      <w:pPr>
        <w:pStyle w:val="1"/>
        <w:ind w:left="-180"/>
        <w:jc w:val="center"/>
        <w:rPr>
          <w:rFonts w:ascii="Times New Roman" w:hAnsi="Times New Roman"/>
          <w:b/>
        </w:rPr>
      </w:pPr>
      <w:r>
        <w:rPr>
          <w:rFonts w:ascii="Times New Roman" w:hAnsi="Times New Roman"/>
          <w:b/>
        </w:rPr>
        <w:t xml:space="preserve">θα τηρηθεί σε όλες τις κατηγορίες που έχουν </w:t>
      </w:r>
      <w:r w:rsidR="000B1B3F">
        <w:rPr>
          <w:rFonts w:ascii="Times New Roman" w:hAnsi="Times New Roman"/>
          <w:b/>
        </w:rPr>
        <w:t>βαθμολογίες</w:t>
      </w:r>
    </w:p>
    <w:p w:rsidR="000659D7" w:rsidRPr="00724D56" w:rsidRDefault="000659D7" w:rsidP="00071AF7">
      <w:pPr>
        <w:pStyle w:val="1"/>
        <w:ind w:left="-180"/>
        <w:jc w:val="both"/>
        <w:rPr>
          <w:rFonts w:ascii="Times New Roman" w:hAnsi="Times New Roman"/>
        </w:rPr>
      </w:pPr>
    </w:p>
    <w:p w:rsidR="00CD103D" w:rsidRPr="001F4130"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-10)</w:t>
      </w:r>
      <w:r w:rsidR="001F4130">
        <w:rPr>
          <w:rFonts w:ascii="Times New Roman" w:hAnsi="Times New Roman"/>
          <w:b/>
        </w:rPr>
        <w:t>–</w:t>
      </w:r>
      <w:r w:rsidR="00E656DE">
        <w:rPr>
          <w:rFonts w:ascii="Times New Roman" w:hAnsi="Times New Roman"/>
          <w:b/>
        </w:rPr>
        <w:t xml:space="preserve"> ΑΣΤΕΡΑΚΙΑ</w:t>
      </w:r>
      <w:r w:rsidR="001F4130" w:rsidRPr="001F4130">
        <w:rPr>
          <w:rFonts w:ascii="Times New Roman" w:hAnsi="Times New Roman"/>
          <w:b/>
        </w:rPr>
        <w:t xml:space="preserve"> (</w:t>
      </w:r>
      <w:r w:rsidR="001F4130">
        <w:rPr>
          <w:rFonts w:ascii="Times New Roman" w:hAnsi="Times New Roman"/>
          <w:b/>
          <w:lang w:val="en-US"/>
        </w:rPr>
        <w:t>u</w:t>
      </w:r>
      <w:r w:rsidR="001F4130" w:rsidRPr="001F4130">
        <w:rPr>
          <w:rFonts w:ascii="Times New Roman" w:hAnsi="Times New Roman"/>
          <w:b/>
        </w:rPr>
        <w:t>-8)</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200</w:t>
      </w:r>
      <w:r w:rsidR="0015380E">
        <w:rPr>
          <w:rFonts w:ascii="Times New Roman" w:hAnsi="Times New Roman"/>
        </w:rPr>
        <w:t>9</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00E656DE">
        <w:rPr>
          <w:rFonts w:ascii="Times New Roman" w:hAnsi="Times New Roman"/>
          <w:b/>
        </w:rPr>
        <w:t>- ΑΣΤΕΡΑΚΙΑ</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Ο αριθμός των ομίλων και αντίστοιχα των ομάδων που θα συμπεριλαμβάνονται σ αυτούς θα καθοριστεί με απόφαση</w:t>
      </w:r>
      <w:r w:rsidR="00B33BE7">
        <w:rPr>
          <w:rFonts w:ascii="Times New Roman" w:hAnsi="Times New Roman"/>
        </w:rPr>
        <w:t xml:space="preserve"> της Επιτροπής Υποδομών</w:t>
      </w:r>
      <w:r w:rsidRPr="00724D56">
        <w:rPr>
          <w:rFonts w:ascii="Times New Roman" w:hAnsi="Times New Roman"/>
        </w:rPr>
        <w:t xml:space="preserve">, με  την ολοκλήρωση της κατάθεσης των δηλώσεων συμμετοχής.  </w:t>
      </w:r>
      <w:r w:rsidR="0056119D">
        <w:rPr>
          <w:rFonts w:ascii="Times New Roman" w:hAnsi="Times New Roman"/>
        </w:rPr>
        <w:t>ΔΕΝ θα</w:t>
      </w:r>
      <w:r w:rsidRPr="00724D56">
        <w:rPr>
          <w:rFonts w:ascii="Times New Roman" w:hAnsi="Times New Roman"/>
        </w:rPr>
        <w:t xml:space="preserve"> τηρε</w:t>
      </w:r>
      <w:r w:rsidR="005F45AC">
        <w:rPr>
          <w:rFonts w:ascii="Times New Roman" w:hAnsi="Times New Roman"/>
        </w:rPr>
        <w:t>ίται  βαθμολογία για κάθε όμιλο.</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t>δ</w:t>
      </w:r>
      <w:r w:rsidR="002572AB">
        <w:rPr>
          <w:rFonts w:ascii="Times New Roman" w:hAnsi="Times New Roman"/>
          <w:color w:val="000000"/>
        </w:rPr>
        <w:t>.- ΣΤΟ τέλος ΚΑΘΕ ΑΓΩΝΑ ΘΑ ΓΙΝΕΤΕ Η ΔΙΑΔΙΚΑΣΙΑ ΤΩΝ ΠΕΝΑΛΤΙ ΜΕ ΑΡΙΘΜΟ ΤΟΣΟ ΟΣΟ ΕΙΝΑΙ Η ΟΜΑΔΑ ΜΕ τους περισσότερους ποδοσφαιριστές ΩΣΤΕ ΚΑΘΕ ΠΑΙΔΙ ΝΑ ΕΚΤΕΛΕΣΕΙ ΕΝΑ ΤΟΥΛΑΧΙΣΤΟΝ ΠΕΝΑΛΤΙ.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Η κάθε ομάδα θα αποτελείται από 7 ποδοσφαιριστές (7 Χ 7) και οι αγώνες θα διεξάγον</w:t>
      </w:r>
      <w:r w:rsidR="002572AB">
        <w:rPr>
          <w:rFonts w:ascii="Times New Roman" w:hAnsi="Times New Roman"/>
        </w:rPr>
        <w:t>ται σε δύο ημίχρονα διάρκειας 25</w:t>
      </w:r>
      <w:r w:rsidRPr="00724D56">
        <w:rPr>
          <w:rFonts w:ascii="Times New Roman" w:hAnsi="Times New Roman"/>
        </w:rPr>
        <w:t xml:space="preserve">΄ το καθένα, με ενδιάμεση ανάπαυλα 5΄. </w:t>
      </w:r>
    </w:p>
    <w:p w:rsidR="0065023B" w:rsidRPr="00724D56" w:rsidRDefault="002572AB" w:rsidP="0065023B">
      <w:pPr>
        <w:pStyle w:val="1"/>
        <w:ind w:left="-180"/>
        <w:jc w:val="both"/>
        <w:rPr>
          <w:rFonts w:ascii="Times New Roman" w:hAnsi="Times New Roman"/>
        </w:rPr>
      </w:pPr>
      <w:r>
        <w:rPr>
          <w:rFonts w:ascii="Times New Roman" w:hAnsi="Times New Roman"/>
        </w:rPr>
        <w:t>στ.</w:t>
      </w:r>
      <w:r w:rsidR="0065023B">
        <w:rPr>
          <w:rFonts w:ascii="Times New Roman" w:hAnsi="Times New Roman"/>
        </w:rPr>
        <w:t xml:space="preserve"> ο</w:t>
      </w:r>
      <w:r w:rsidR="0065023B" w:rsidRPr="00724D56">
        <w:rPr>
          <w:rFonts w:ascii="Times New Roman" w:hAnsi="Times New Roman"/>
        </w:rPr>
        <w:t xml:space="preserve">ι αγώνες θα διεξάγονται </w:t>
      </w:r>
      <w:r w:rsidR="0065023B" w:rsidRPr="00724D56">
        <w:rPr>
          <w:rFonts w:ascii="Times New Roman" w:hAnsi="Times New Roman"/>
          <w:u w:val="single"/>
        </w:rPr>
        <w:t xml:space="preserve">απαραίτητα </w:t>
      </w:r>
      <w:r w:rsidR="0065023B"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0065023B" w:rsidRPr="00724D56">
          <w:rPr>
            <w:rFonts w:ascii="Times New Roman" w:hAnsi="Times New Roman"/>
          </w:rPr>
          <w:t>30 μ.</w:t>
        </w:r>
      </w:smartTag>
      <w:r w:rsidR="0065023B"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0065023B" w:rsidRPr="00724D56">
          <w:rPr>
            <w:rFonts w:ascii="Times New Roman" w:hAnsi="Times New Roman"/>
          </w:rPr>
          <w:t>5 μ.</w:t>
        </w:r>
      </w:smartTag>
      <w:r w:rsidR="0065023B" w:rsidRPr="00724D56">
        <w:rPr>
          <w:rFonts w:ascii="Times New Roman" w:hAnsi="Times New Roman"/>
        </w:rPr>
        <w:t xml:space="preserve"> μήκος και </w:t>
      </w:r>
      <w:smartTag w:uri="urn:schemas-microsoft-com:office:smarttags" w:element="metricconverter">
        <w:smartTagPr>
          <w:attr w:name="ProductID" w:val="2 μ."/>
        </w:smartTagPr>
        <w:r w:rsidR="0065023B" w:rsidRPr="00724D56">
          <w:rPr>
            <w:rFonts w:ascii="Times New Roman" w:hAnsi="Times New Roman"/>
          </w:rPr>
          <w:t>2 μ.</w:t>
        </w:r>
      </w:smartTag>
      <w:r w:rsidR="0065023B"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Pr="00724D56" w:rsidRDefault="00071AF7"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(άρθρο 23, παράγρ.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ίες,  προπαίδων , junior, προτζ</w:t>
      </w:r>
      <w:r w:rsidRPr="00724D56">
        <w:rPr>
          <w:rFonts w:ascii="Times New Roman" w:hAnsi="Times New Roman"/>
        </w:rPr>
        <w:t>ούνιορ</w:t>
      </w:r>
      <w:r w:rsidR="002572AB">
        <w:rPr>
          <w:rFonts w:ascii="Times New Roman" w:hAnsi="Times New Roman"/>
        </w:rPr>
        <w:t>, ΑΣΤΕΡΑΚΙΑ</w:t>
      </w:r>
      <w:r w:rsidRPr="00724D56">
        <w:rPr>
          <w:rFonts w:ascii="Times New Roman" w:hAnsi="Times New Roman"/>
        </w:rPr>
        <w:t xml:space="preserve"> επιτρέπεται η επαναχρησιμοποίηση ποδοσφαιριστή.</w:t>
      </w:r>
    </w:p>
    <w:p w:rsidR="005E598E" w:rsidRDefault="005E598E" w:rsidP="00F4209D">
      <w:pPr>
        <w:pStyle w:val="1"/>
        <w:ind w:left="0"/>
        <w:jc w:val="both"/>
        <w:rPr>
          <w:rFonts w:ascii="Times New Roman" w:hAnsi="Times New Roman"/>
        </w:rPr>
      </w:pPr>
    </w:p>
    <w:p w:rsidR="006C5919" w:rsidRDefault="00CD103D" w:rsidP="00F4209D">
      <w:pPr>
        <w:pStyle w:val="1"/>
        <w:ind w:left="0"/>
        <w:jc w:val="center"/>
        <w:rPr>
          <w:rFonts w:ascii="Times New Roman" w:hAnsi="Times New Roman"/>
          <w:b/>
        </w:rPr>
      </w:pPr>
      <w:r w:rsidRPr="00724D56">
        <w:rPr>
          <w:rFonts w:ascii="Times New Roman" w:hAnsi="Times New Roman"/>
          <w:b/>
        </w:rPr>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r w:rsidR="000B1B3F" w:rsidRPr="00724D56">
        <w:rPr>
          <w:rFonts w:ascii="Times New Roman" w:hAnsi="Times New Roman"/>
        </w:rPr>
        <w:t>αγωνίζεσθε</w:t>
      </w:r>
      <w:r w:rsidR="00CD103D" w:rsidRPr="00724D56">
        <w:rPr>
          <w:rFonts w:ascii="Times New Roman" w:hAnsi="Times New Roman"/>
        </w:rPr>
        <w:t xml:space="preserve">&gt;&gt; από τις 2 </w:t>
      </w:r>
      <w:r w:rsidR="00CD103D" w:rsidRPr="00724D56">
        <w:rPr>
          <w:rFonts w:ascii="Times New Roman" w:hAnsi="Times New Roman"/>
        </w:rPr>
        <w:lastRenderedPageBreak/>
        <w:t>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w:t>
      </w:r>
      <w:r w:rsidR="0015380E">
        <w:rPr>
          <w:rFonts w:ascii="Times New Roman" w:hAnsi="Times New Roman"/>
        </w:rPr>
        <w:t xml:space="preserve">α </w:t>
      </w:r>
      <w:r w:rsidR="00402B39">
        <w:rPr>
          <w:rFonts w:ascii="Times New Roman" w:hAnsi="Times New Roman"/>
        </w:rPr>
        <w:t>αποδυτήρια</w:t>
      </w:r>
      <w:r w:rsidR="00CD103D" w:rsidRPr="00724D56">
        <w:rPr>
          <w:rFonts w:ascii="Times New Roman" w:hAnsi="Times New Roman"/>
        </w:rPr>
        <w:t xml:space="preserve"> του γηπέδου με εργαλεία την κατάσταση υγείας και τα ΔΠ. Αθλητές που δεν θα αναγράφονται στην κατάσταση υγείας θα οδηγούνται εκτός αγωνιστικού χ</w:t>
      </w:r>
      <w:r>
        <w:rPr>
          <w:rFonts w:ascii="Times New Roman" w:hAnsi="Times New Roman"/>
        </w:rPr>
        <w:t>ώρου</w:t>
      </w:r>
      <w:r w:rsidR="000B1B3F">
        <w:rPr>
          <w:rFonts w:ascii="Times New Roman" w:hAnsi="Times New Roman"/>
        </w:rPr>
        <w:t>ΕΚΤΟΣ</w:t>
      </w:r>
      <w:r w:rsidR="002572AB">
        <w:rPr>
          <w:rFonts w:ascii="Times New Roman" w:hAnsi="Times New Roman"/>
        </w:rPr>
        <w:t xml:space="preserve"> ΕΑΝ ΕΧΟΥΝ ΠΡΟΣΦΑΤΗ ΒΕΒΑΙΩΣΗ ΙΑΤΡΟΥ</w:t>
      </w:r>
      <w:r>
        <w:rPr>
          <w:rFonts w:ascii="Times New Roman" w:hAnsi="Times New Roman"/>
        </w:rPr>
        <w:t>.</w:t>
      </w:r>
    </w:p>
    <w:p w:rsidR="00F038ED" w:rsidRDefault="00F038ED" w:rsidP="00071AF7">
      <w:pPr>
        <w:pStyle w:val="1"/>
        <w:ind w:left="-180"/>
        <w:jc w:val="both"/>
        <w:rPr>
          <w:rFonts w:ascii="Times New Roman" w:hAnsi="Times New Roman"/>
        </w:rPr>
      </w:pPr>
    </w:p>
    <w:p w:rsidR="00F038ED" w:rsidRPr="00724D56" w:rsidRDefault="00F038ED" w:rsidP="00F038ED">
      <w:pPr>
        <w:pStyle w:val="1"/>
        <w:ind w:left="-18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-ών,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w:t>
      </w:r>
      <w:r>
        <w:rPr>
          <w:rFonts w:ascii="Times New Roman" w:hAnsi="Times New Roman"/>
        </w:rPr>
        <w:t>.</w:t>
      </w:r>
    </w:p>
    <w:p w:rsidR="00CB2CDE" w:rsidRDefault="00CB2CDE" w:rsidP="005E598E">
      <w:pPr>
        <w:pStyle w:val="1"/>
        <w:ind w:left="0"/>
        <w:rPr>
          <w:rFonts w:ascii="Times New Roman" w:hAnsi="Times New Roman"/>
          <w:b/>
        </w:rPr>
      </w:pPr>
    </w:p>
    <w:p w:rsidR="00CB2CDE" w:rsidRDefault="00CB2CDE"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F4209D">
      <w:pPr>
        <w:pStyle w:val="1"/>
        <w:ind w:left="-180"/>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r>
      <w:r w:rsidR="000B1B3F" w:rsidRPr="00F038ED">
        <w:rPr>
          <w:rFonts w:ascii="Times New Roman" w:hAnsi="Times New Roman"/>
        </w:rPr>
        <w:t>Όλοι οι αγώνες θα πρέπει να</w:t>
      </w:r>
      <w:r w:rsidR="000B1B3F">
        <w:rPr>
          <w:rFonts w:ascii="Times New Roman" w:hAnsi="Times New Roman"/>
        </w:rPr>
        <w:t xml:space="preserve"> διεξάγονται με ιατρό</w:t>
      </w:r>
      <w:r w:rsidR="00076820">
        <w:rPr>
          <w:rFonts w:ascii="Times New Roman" w:hAnsi="Times New Roman"/>
        </w:rPr>
        <w:t xml:space="preserve"> η διασώστη</w:t>
      </w:r>
      <w:r w:rsidR="000B1B3F" w:rsidRPr="00F038ED">
        <w:rPr>
          <w:rFonts w:ascii="Times New Roman" w:hAnsi="Times New Roman"/>
        </w:rPr>
        <w:t>. Για το λόγο αυτό κάθε σωματείο οφείλει να υποδείξει στην Ένωση τρόπο γι</w:t>
      </w:r>
      <w:r w:rsidR="000B1B3F">
        <w:rPr>
          <w:rFonts w:ascii="Times New Roman" w:hAnsi="Times New Roman"/>
        </w:rPr>
        <w:t xml:space="preserve">α την παρουσία ιατρού </w:t>
      </w:r>
      <w:r w:rsidR="000B1B3F"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w:t>
      </w:r>
      <w:r w:rsidR="000B1B3F">
        <w:rPr>
          <w:rFonts w:ascii="Times New Roman" w:hAnsi="Times New Roman"/>
        </w:rPr>
        <w:t>ατείο θα δηλώνει ιατρό</w:t>
      </w:r>
      <w:r w:rsidR="000B1B3F"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5C5CC3" w:rsidRPr="002572AB" w:rsidRDefault="000B1B3F" w:rsidP="002572AB">
      <w:pPr>
        <w:pStyle w:val="3"/>
        <w:ind w:firstLine="720"/>
        <w:rPr>
          <w:rFonts w:ascii="Times New Roman" w:hAnsi="Times New Roman"/>
        </w:rPr>
      </w:pPr>
      <w:r w:rsidRPr="00F038ED">
        <w:rPr>
          <w:rFonts w:ascii="Times New Roman" w:hAnsi="Times New Roman"/>
        </w:rPr>
        <w:t>Σε περίπτωση αδυναμίας να εξασφαλίσει</w:t>
      </w:r>
      <w:r>
        <w:rPr>
          <w:rFonts w:ascii="Times New Roman" w:hAnsi="Times New Roman"/>
        </w:rPr>
        <w:t xml:space="preserve"> την παρουσία ιατρού ο αγώνας αναβάλλεται οριστικά με υπαιτιότητα της γηπεδούχου ομάδας και το παιχνίδι κατοχυρώνεται στον φιλοξενούμενο</w:t>
      </w:r>
      <w:r>
        <w:rPr>
          <w:rFonts w:ascii="Times New Roman" w:hAnsi="Times New Roman"/>
          <w:b w:val="0"/>
        </w:rPr>
        <w:t>.</w:t>
      </w:r>
    </w:p>
    <w:p w:rsidR="005E598E" w:rsidRDefault="005E598E" w:rsidP="00F4209D">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w:t>
      </w:r>
      <w:hyperlink r:id="rId5" w:history="1">
        <w:r w:rsidR="00076820" w:rsidRPr="00726D0E">
          <w:rPr>
            <w:rStyle w:val="-"/>
            <w:rFonts w:ascii="Times New Roman" w:hAnsi="Times New Roman"/>
          </w:rPr>
          <w:t>www.eps</w:t>
        </w:r>
        <w:r w:rsidR="00076820" w:rsidRPr="00726D0E">
          <w:rPr>
            <w:rStyle w:val="-"/>
            <w:rFonts w:ascii="Times New Roman" w:hAnsi="Times New Roman"/>
            <w:lang w:val="en-US"/>
          </w:rPr>
          <w:t>achaias</w:t>
        </w:r>
        <w:r w:rsidR="00076820" w:rsidRPr="00726D0E">
          <w:rPr>
            <w:rStyle w:val="-"/>
            <w:rFonts w:ascii="Times New Roman" w:hAnsi="Times New Roman"/>
          </w:rPr>
          <w:t>.gr</w:t>
        </w:r>
      </w:hyperlink>
      <w:r w:rsidR="00076820">
        <w:rPr>
          <w:rFonts w:ascii="Times New Roman" w:hAnsi="Times New Roman"/>
        </w:rPr>
        <w:t>&amp;</w:t>
      </w:r>
      <w:r w:rsidR="00076820">
        <w:rPr>
          <w:rFonts w:ascii="Times New Roman" w:hAnsi="Times New Roman"/>
          <w:lang w:val="en-US"/>
        </w:rPr>
        <w:t>epsa</w:t>
      </w:r>
      <w:r w:rsidR="00076820" w:rsidRPr="00076820">
        <w:rPr>
          <w:rFonts w:ascii="Times New Roman" w:hAnsi="Times New Roman"/>
        </w:rPr>
        <w:t>.</w:t>
      </w:r>
      <w:r w:rsidR="00076820">
        <w:rPr>
          <w:rFonts w:ascii="Times New Roman" w:hAnsi="Times New Roman"/>
          <w:lang w:val="en-US"/>
        </w:rPr>
        <w:t>goaly</w:t>
      </w:r>
      <w:r w:rsidR="00076820" w:rsidRPr="00076820">
        <w:rPr>
          <w:rFonts w:ascii="Times New Roman" w:hAnsi="Times New Roman"/>
        </w:rPr>
        <w:t>.</w:t>
      </w:r>
      <w:r w:rsidR="00076820">
        <w:rPr>
          <w:rFonts w:ascii="Times New Roman" w:hAnsi="Times New Roman"/>
          <w:lang w:val="en-US"/>
        </w:rPr>
        <w:t>net</w:t>
      </w:r>
      <w:r w:rsidR="00076820" w:rsidRPr="00076820">
        <w:rPr>
          <w:rFonts w:ascii="Times New Roman" w:hAnsi="Times New Roman"/>
        </w:rPr>
        <w:t xml:space="preserve"> )</w:t>
      </w:r>
      <w:r w:rsidRPr="00724D56">
        <w:rPr>
          <w:rFonts w:ascii="Times New Roman" w:hAnsi="Times New Roman"/>
        </w:rPr>
        <w:t xml:space="preserve">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lastRenderedPageBreak/>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274E69" w:rsidRDefault="00274E69" w:rsidP="00597AE9">
      <w:pPr>
        <w:pStyle w:val="1"/>
        <w:ind w:left="0"/>
        <w:rPr>
          <w:rFonts w:ascii="Times New Roman" w:hAnsi="Times New Roman"/>
          <w:b/>
        </w:rPr>
      </w:pPr>
    </w:p>
    <w:p w:rsidR="00F4209D" w:rsidRDefault="00F4209D"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Οι διατάξεις του Κ.Α.Π. και του Πειθαρχικού Κώδικα Ε.Π.Ο. Ερασιτεχνών ποδοσφαιριστών εφαρμόζονται πλήρως στους αθλητές των κατηγοριών Παίδων και Προπαίδων</w:t>
      </w:r>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t>6</w:t>
      </w:r>
      <w:r w:rsidR="005C5CC3" w:rsidRPr="00274E69">
        <w:rPr>
          <w:rFonts w:ascii="Times New Roman" w:hAnsi="Times New Roman"/>
        </w:rPr>
        <w:t xml:space="preserve">. Στις κατηγορίες Τζούνιορ και Προτζούνιορ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1F771D">
        <w:rPr>
          <w:rFonts w:ascii="Times New Roman" w:hAnsi="Times New Roman"/>
        </w:rPr>
        <w:t xml:space="preserve">(πέντε λεπτά) και με το πέρας αυτής μπορεί να αντικατασταθεί με άλλον ποδοσφαιριστή. </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w:t>
      </w:r>
      <w:r w:rsidRPr="00724D56">
        <w:rPr>
          <w:rFonts w:ascii="Times New Roman" w:hAnsi="Times New Roman"/>
        </w:rPr>
        <w:lastRenderedPageBreak/>
        <w:t xml:space="preserve">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w:t>
      </w:r>
      <w:r w:rsidR="00EA4E19">
        <w:rPr>
          <w:rFonts w:ascii="Times New Roman" w:hAnsi="Times New Roman"/>
        </w:rPr>
        <w:t>τρεις</w:t>
      </w:r>
      <w:r w:rsidRPr="00724D56">
        <w:rPr>
          <w:rFonts w:ascii="Times New Roman" w:hAnsi="Times New Roman"/>
        </w:rPr>
        <w:t xml:space="preserve"> (</w:t>
      </w:r>
      <w:r w:rsidR="00EA4E19">
        <w:rPr>
          <w:rFonts w:ascii="Times New Roman" w:hAnsi="Times New Roman"/>
        </w:rPr>
        <w:t>3</w:t>
      </w:r>
      <w:r w:rsidRPr="00724D56">
        <w:rPr>
          <w:rFonts w:ascii="Times New Roman" w:hAnsi="Times New Roman"/>
        </w:rPr>
        <w:t>)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(5)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αγων. περ. 201</w:t>
      </w:r>
      <w:r w:rsidR="00B33BE7">
        <w:rPr>
          <w:rFonts w:ascii="Times New Roman" w:hAnsi="Times New Roman"/>
        </w:rPr>
        <w:t>6</w:t>
      </w:r>
      <w:r w:rsidRPr="00724D56">
        <w:rPr>
          <w:rFonts w:ascii="Times New Roman" w:hAnsi="Times New Roman"/>
        </w:rPr>
        <w:t xml:space="preserve"> - 201</w:t>
      </w:r>
      <w:r w:rsidR="00B33BE7">
        <w:rPr>
          <w:rFonts w:ascii="Times New Roman" w:hAnsi="Times New Roman"/>
        </w:rPr>
        <w:t>7</w:t>
      </w:r>
      <w:r w:rsidRPr="00724D56">
        <w:rPr>
          <w:rFonts w:ascii="Times New Roman" w:hAnsi="Times New Roman"/>
        </w:rPr>
        <w:t xml:space="preserve">. Στην περίπτωση αυτή η κατατεθείσα εγγύηση  των 100,00 €  δεν επιστρέφεται στο σωματείο, ακόμη και στην περίπτωση της μη προσέλευσης της ομάδας από τον πρώτο αγώνα. </w:t>
      </w:r>
    </w:p>
    <w:p w:rsidR="00CD103D"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Σε περίπτωση αναβολής αγώνα (λόγω δυσμενών καιρικών συνθηκών ή ανώτερης βίας ή χωρίς υπαιτιότητα των δύο διαγωνιζόμενων ομάδων),  ο αγώνας θα επανορίζεται. Η Επιτροπή θα φροντίζει, σε αυτή την περίπτωση, να οριστεί διαιτητής για τον συγκεκριμένο αγώνα. Ο αναβληθείς αγώνας θα ορίζεται  σε  ημερομηνία που θα αναζητηθεί από την Επιτροπή Παιδικών Πρωταθλημάτων.</w:t>
      </w:r>
    </w:p>
    <w:p w:rsidR="00076820" w:rsidRPr="00402B39" w:rsidRDefault="00076820" w:rsidP="00071AF7">
      <w:pPr>
        <w:pStyle w:val="1"/>
        <w:ind w:left="-180"/>
        <w:jc w:val="both"/>
        <w:rPr>
          <w:rFonts w:ascii="Times New Roman" w:hAnsi="Times New Roman"/>
        </w:rPr>
      </w:pPr>
      <w:r w:rsidRPr="00076820">
        <w:rPr>
          <w:rFonts w:ascii="Times New Roman" w:hAnsi="Times New Roman"/>
        </w:rPr>
        <w:t>6.</w:t>
      </w:r>
      <w:r>
        <w:rPr>
          <w:rFonts w:ascii="Times New Roman" w:hAnsi="Times New Roman"/>
        </w:rPr>
        <w:t xml:space="preserve">ολες οι ομαδες είναι </w:t>
      </w:r>
      <w:r w:rsidR="00402B39">
        <w:rPr>
          <w:rFonts w:ascii="Times New Roman" w:hAnsi="Times New Roman"/>
        </w:rPr>
        <w:t>υποχρεωμένες</w:t>
      </w:r>
      <w:r>
        <w:rPr>
          <w:rFonts w:ascii="Times New Roman" w:hAnsi="Times New Roman"/>
        </w:rPr>
        <w:t xml:space="preserve"> να </w:t>
      </w:r>
      <w:r w:rsidR="00402B39">
        <w:rPr>
          <w:rFonts w:ascii="Times New Roman" w:hAnsi="Times New Roman"/>
        </w:rPr>
        <w:t>αγωνίζονται</w:t>
      </w:r>
      <w:r>
        <w:rPr>
          <w:rFonts w:ascii="Times New Roman" w:hAnsi="Times New Roman"/>
        </w:rPr>
        <w:t xml:space="preserve"> με την αθλητικη </w:t>
      </w:r>
      <w:r w:rsidR="00402B39">
        <w:rPr>
          <w:rFonts w:ascii="Times New Roman" w:hAnsi="Times New Roman"/>
        </w:rPr>
        <w:t>περιβολή</w:t>
      </w:r>
      <w:r>
        <w:rPr>
          <w:rFonts w:ascii="Times New Roman" w:hAnsi="Times New Roman"/>
        </w:rPr>
        <w:t xml:space="preserve"> που </w:t>
      </w:r>
      <w:r w:rsidR="00402B39">
        <w:rPr>
          <w:rFonts w:ascii="Times New Roman" w:hAnsi="Times New Roman"/>
        </w:rPr>
        <w:t>έχειπροσφέρει</w:t>
      </w:r>
      <w:r>
        <w:rPr>
          <w:rFonts w:ascii="Times New Roman" w:hAnsi="Times New Roman"/>
        </w:rPr>
        <w:t xml:space="preserve"> ο </w:t>
      </w:r>
      <w:r w:rsidR="00402B39">
        <w:rPr>
          <w:rFonts w:ascii="Times New Roman" w:hAnsi="Times New Roman"/>
        </w:rPr>
        <w:t>χορηγός</w:t>
      </w:r>
      <w:r>
        <w:rPr>
          <w:rFonts w:ascii="Times New Roman" w:hAnsi="Times New Roman"/>
        </w:rPr>
        <w:t xml:space="preserve"> του πρωταθλήματος </w:t>
      </w:r>
      <w:r>
        <w:rPr>
          <w:rFonts w:ascii="Times New Roman" w:hAnsi="Times New Roman"/>
          <w:lang w:val="en-US"/>
        </w:rPr>
        <w:t>STANNO</w:t>
      </w:r>
      <w:r>
        <w:rPr>
          <w:rFonts w:ascii="Times New Roman" w:hAnsi="Times New Roman"/>
        </w:rPr>
        <w:t xml:space="preserve"> .ΕΠΙΣΗ</w:t>
      </w:r>
      <w:r w:rsidR="00402B39">
        <w:rPr>
          <w:rFonts w:ascii="Times New Roman" w:hAnsi="Times New Roman"/>
        </w:rPr>
        <w:t>Σ</w:t>
      </w:r>
      <w:r>
        <w:rPr>
          <w:rFonts w:ascii="Times New Roman" w:hAnsi="Times New Roman"/>
        </w:rPr>
        <w:t xml:space="preserve"> ΟΛΑ ΤΑ ΠΡΩΤΑΘΛΉΜΑΤΑ ΟΝΟΜΑΖΟΝΤΑΙ </w:t>
      </w:r>
      <w:r w:rsidR="00402B39">
        <w:rPr>
          <w:rFonts w:ascii="Times New Roman" w:hAnsi="Times New Roman"/>
          <w:lang w:val="en-US"/>
        </w:rPr>
        <w:t>STANNOPRIMAVERA</w:t>
      </w:r>
      <w:r w:rsidR="00402B39">
        <w:rPr>
          <w:rFonts w:ascii="Times New Roman" w:hAnsi="Times New Roman"/>
        </w:rPr>
        <w:t>. Ο μοναδικός λόγος να φορέσει διαφορετική φανέλα η ομαδα είναι εφόσον οι ομαδες αγωνίζονται με τα ιδιά χρώματα. Ομαδα που δεν θα τηρήσει τον παραπανω περιορισμό θα της αφαιρεθεί 1 βαθμός και θα πληρώσει πρόστιμο αξίας 100€</w:t>
      </w:r>
      <w:bookmarkStart w:id="1" w:name="_GoBack"/>
      <w:bookmarkEnd w:id="1"/>
    </w:p>
    <w:p w:rsidR="00274E69" w:rsidRPr="00076820" w:rsidRDefault="00274E69" w:rsidP="009F0570">
      <w:pPr>
        <w:pStyle w:val="1"/>
        <w:ind w:left="-180"/>
        <w:jc w:val="both"/>
        <w:rPr>
          <w:rFonts w:ascii="Times New Roman" w:hAnsi="Times New Roman"/>
        </w:rPr>
      </w:pPr>
    </w:p>
    <w:p w:rsidR="009F0570" w:rsidRPr="0007682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επικαλαμίδων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8810DF">
        <w:rPr>
          <w:rFonts w:ascii="Times New Roman" w:hAnsi="Times New Roman"/>
          <w:b/>
        </w:rPr>
        <w:t>2</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F4209D" w:rsidRPr="00724D56" w:rsidRDefault="00F4209D" w:rsidP="00F4209D">
      <w:pPr>
        <w:ind w:left="-180"/>
        <w:jc w:val="center"/>
        <w:rPr>
          <w:rFonts w:ascii="Times New Roman" w:hAnsi="Times New Roman"/>
        </w:rPr>
      </w:pPr>
      <w:r>
        <w:rPr>
          <w:rFonts w:ascii="Times New Roman" w:hAnsi="Times New Roman"/>
        </w:rPr>
        <w:t>Για το Διοικητικό Συμβούλιο,</w:t>
      </w:r>
    </w:p>
    <w:p w:rsidR="00CD103D" w:rsidRPr="00724D56" w:rsidRDefault="00F4209D" w:rsidP="00071AF7">
      <w:pPr>
        <w:pStyle w:val="1"/>
        <w:ind w:left="-180"/>
        <w:jc w:val="both"/>
        <w:rPr>
          <w:rFonts w:ascii="Times New Roman" w:hAnsi="Times New Roman"/>
        </w:rPr>
      </w:pPr>
      <w:r>
        <w:rPr>
          <w:rFonts w:ascii="Times New Roman" w:hAnsi="Times New Roman"/>
          <w:noProof/>
          <w:lang w:eastAsia="el-GR"/>
        </w:rPr>
        <w:drawing>
          <wp:inline distT="0" distB="0" distL="0" distR="0">
            <wp:extent cx="5597525" cy="1574165"/>
            <wp:effectExtent l="19050" t="0" r="3175" b="0"/>
            <wp:docPr id="1" name="Εικόνα 3" descr="K:\επιστολοχαρτο_email\επιστολ_κατ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επιστολοχαρτο_email\επιστολ_κατω.png"/>
                    <pic:cNvPicPr>
                      <a:picLocks noChangeAspect="1" noChangeArrowheads="1"/>
                    </pic:cNvPicPr>
                  </pic:nvPicPr>
                  <pic:blipFill>
                    <a:blip r:embed="rId6" cstate="print"/>
                    <a:srcRect/>
                    <a:stretch>
                      <a:fillRect/>
                    </a:stretch>
                  </pic:blipFill>
                  <pic:spPr bwMode="auto">
                    <a:xfrm>
                      <a:off x="0" y="0"/>
                      <a:ext cx="5597525" cy="1574165"/>
                    </a:xfrm>
                    <a:prstGeom prst="rect">
                      <a:avLst/>
                    </a:prstGeom>
                    <a:noFill/>
                    <a:ln w="9525">
                      <a:noFill/>
                      <a:miter lim="800000"/>
                      <a:headEnd/>
                      <a:tailEnd/>
                    </a:ln>
                  </pic:spPr>
                </pic:pic>
              </a:graphicData>
            </a:graphic>
          </wp:inline>
        </w:drawing>
      </w:r>
    </w:p>
    <w:p w:rsidR="00CD103D" w:rsidRPr="00724D56" w:rsidRDefault="00CD103D" w:rsidP="008810DF">
      <w:pPr>
        <w:rPr>
          <w:rFonts w:ascii="Times New Roman" w:hAnsi="Times New Roman"/>
        </w:rPr>
      </w:pP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2D7F2B23"/>
    <w:multiLevelType w:val="hybridMultilevel"/>
    <w:tmpl w:val="0ECAC87A"/>
    <w:lvl w:ilvl="0" w:tplc="A4DE4750">
      <w:start w:val="1"/>
      <w:numFmt w:val="bullet"/>
      <w:lvlText w:val=""/>
      <w:lvlJc w:val="left"/>
      <w:pPr>
        <w:tabs>
          <w:tab w:val="num" w:pos="720"/>
        </w:tabs>
        <w:ind w:left="720" w:hanging="360"/>
      </w:pPr>
      <w:rPr>
        <w:rFonts w:ascii="Wingdings 3" w:hAnsi="Wingdings 3" w:hint="default"/>
      </w:rPr>
    </w:lvl>
    <w:lvl w:ilvl="1" w:tplc="4970BA84" w:tentative="1">
      <w:start w:val="1"/>
      <w:numFmt w:val="bullet"/>
      <w:lvlText w:val=""/>
      <w:lvlJc w:val="left"/>
      <w:pPr>
        <w:tabs>
          <w:tab w:val="num" w:pos="1440"/>
        </w:tabs>
        <w:ind w:left="1440" w:hanging="360"/>
      </w:pPr>
      <w:rPr>
        <w:rFonts w:ascii="Wingdings 3" w:hAnsi="Wingdings 3" w:hint="default"/>
      </w:rPr>
    </w:lvl>
    <w:lvl w:ilvl="2" w:tplc="DFFAFA28" w:tentative="1">
      <w:start w:val="1"/>
      <w:numFmt w:val="bullet"/>
      <w:lvlText w:val=""/>
      <w:lvlJc w:val="left"/>
      <w:pPr>
        <w:tabs>
          <w:tab w:val="num" w:pos="2160"/>
        </w:tabs>
        <w:ind w:left="2160" w:hanging="360"/>
      </w:pPr>
      <w:rPr>
        <w:rFonts w:ascii="Wingdings 3" w:hAnsi="Wingdings 3" w:hint="default"/>
      </w:rPr>
    </w:lvl>
    <w:lvl w:ilvl="3" w:tplc="70F0421C" w:tentative="1">
      <w:start w:val="1"/>
      <w:numFmt w:val="bullet"/>
      <w:lvlText w:val=""/>
      <w:lvlJc w:val="left"/>
      <w:pPr>
        <w:tabs>
          <w:tab w:val="num" w:pos="2880"/>
        </w:tabs>
        <w:ind w:left="2880" w:hanging="360"/>
      </w:pPr>
      <w:rPr>
        <w:rFonts w:ascii="Wingdings 3" w:hAnsi="Wingdings 3" w:hint="default"/>
      </w:rPr>
    </w:lvl>
    <w:lvl w:ilvl="4" w:tplc="9A089F34" w:tentative="1">
      <w:start w:val="1"/>
      <w:numFmt w:val="bullet"/>
      <w:lvlText w:val=""/>
      <w:lvlJc w:val="left"/>
      <w:pPr>
        <w:tabs>
          <w:tab w:val="num" w:pos="3600"/>
        </w:tabs>
        <w:ind w:left="3600" w:hanging="360"/>
      </w:pPr>
      <w:rPr>
        <w:rFonts w:ascii="Wingdings 3" w:hAnsi="Wingdings 3" w:hint="default"/>
      </w:rPr>
    </w:lvl>
    <w:lvl w:ilvl="5" w:tplc="FF749FE6" w:tentative="1">
      <w:start w:val="1"/>
      <w:numFmt w:val="bullet"/>
      <w:lvlText w:val=""/>
      <w:lvlJc w:val="left"/>
      <w:pPr>
        <w:tabs>
          <w:tab w:val="num" w:pos="4320"/>
        </w:tabs>
        <w:ind w:left="4320" w:hanging="360"/>
      </w:pPr>
      <w:rPr>
        <w:rFonts w:ascii="Wingdings 3" w:hAnsi="Wingdings 3" w:hint="default"/>
      </w:rPr>
    </w:lvl>
    <w:lvl w:ilvl="6" w:tplc="A44C658A" w:tentative="1">
      <w:start w:val="1"/>
      <w:numFmt w:val="bullet"/>
      <w:lvlText w:val=""/>
      <w:lvlJc w:val="left"/>
      <w:pPr>
        <w:tabs>
          <w:tab w:val="num" w:pos="5040"/>
        </w:tabs>
        <w:ind w:left="5040" w:hanging="360"/>
      </w:pPr>
      <w:rPr>
        <w:rFonts w:ascii="Wingdings 3" w:hAnsi="Wingdings 3" w:hint="default"/>
      </w:rPr>
    </w:lvl>
    <w:lvl w:ilvl="7" w:tplc="E416A2EC" w:tentative="1">
      <w:start w:val="1"/>
      <w:numFmt w:val="bullet"/>
      <w:lvlText w:val=""/>
      <w:lvlJc w:val="left"/>
      <w:pPr>
        <w:tabs>
          <w:tab w:val="num" w:pos="5760"/>
        </w:tabs>
        <w:ind w:left="5760" w:hanging="360"/>
      </w:pPr>
      <w:rPr>
        <w:rFonts w:ascii="Wingdings 3" w:hAnsi="Wingdings 3" w:hint="default"/>
      </w:rPr>
    </w:lvl>
    <w:lvl w:ilvl="8" w:tplc="A0C2ADF4" w:tentative="1">
      <w:start w:val="1"/>
      <w:numFmt w:val="bullet"/>
      <w:lvlText w:val=""/>
      <w:lvlJc w:val="left"/>
      <w:pPr>
        <w:tabs>
          <w:tab w:val="num" w:pos="6480"/>
        </w:tabs>
        <w:ind w:left="6480" w:hanging="360"/>
      </w:pPr>
      <w:rPr>
        <w:rFonts w:ascii="Wingdings 3" w:hAnsi="Wingdings 3" w:hint="default"/>
      </w:rPr>
    </w:lvl>
  </w:abstractNum>
  <w:abstractNum w:abstractNumId="12">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4">
    <w:nsid w:val="696C1342"/>
    <w:multiLevelType w:val="hybridMultilevel"/>
    <w:tmpl w:val="F976E0F0"/>
    <w:lvl w:ilvl="0" w:tplc="D77431CC">
      <w:start w:val="1"/>
      <w:numFmt w:val="bullet"/>
      <w:lvlText w:val=""/>
      <w:lvlJc w:val="left"/>
      <w:pPr>
        <w:tabs>
          <w:tab w:val="num" w:pos="720"/>
        </w:tabs>
        <w:ind w:left="720" w:hanging="360"/>
      </w:pPr>
      <w:rPr>
        <w:rFonts w:ascii="Wingdings 3" w:hAnsi="Wingdings 3" w:hint="default"/>
      </w:rPr>
    </w:lvl>
    <w:lvl w:ilvl="1" w:tplc="B3544990" w:tentative="1">
      <w:start w:val="1"/>
      <w:numFmt w:val="bullet"/>
      <w:lvlText w:val=""/>
      <w:lvlJc w:val="left"/>
      <w:pPr>
        <w:tabs>
          <w:tab w:val="num" w:pos="1440"/>
        </w:tabs>
        <w:ind w:left="1440" w:hanging="360"/>
      </w:pPr>
      <w:rPr>
        <w:rFonts w:ascii="Wingdings 3" w:hAnsi="Wingdings 3" w:hint="default"/>
      </w:rPr>
    </w:lvl>
    <w:lvl w:ilvl="2" w:tplc="88C4516A" w:tentative="1">
      <w:start w:val="1"/>
      <w:numFmt w:val="bullet"/>
      <w:lvlText w:val=""/>
      <w:lvlJc w:val="left"/>
      <w:pPr>
        <w:tabs>
          <w:tab w:val="num" w:pos="2160"/>
        </w:tabs>
        <w:ind w:left="2160" w:hanging="360"/>
      </w:pPr>
      <w:rPr>
        <w:rFonts w:ascii="Wingdings 3" w:hAnsi="Wingdings 3" w:hint="default"/>
      </w:rPr>
    </w:lvl>
    <w:lvl w:ilvl="3" w:tplc="A74C77AE" w:tentative="1">
      <w:start w:val="1"/>
      <w:numFmt w:val="bullet"/>
      <w:lvlText w:val=""/>
      <w:lvlJc w:val="left"/>
      <w:pPr>
        <w:tabs>
          <w:tab w:val="num" w:pos="2880"/>
        </w:tabs>
        <w:ind w:left="2880" w:hanging="360"/>
      </w:pPr>
      <w:rPr>
        <w:rFonts w:ascii="Wingdings 3" w:hAnsi="Wingdings 3" w:hint="default"/>
      </w:rPr>
    </w:lvl>
    <w:lvl w:ilvl="4" w:tplc="CF10281E" w:tentative="1">
      <w:start w:val="1"/>
      <w:numFmt w:val="bullet"/>
      <w:lvlText w:val=""/>
      <w:lvlJc w:val="left"/>
      <w:pPr>
        <w:tabs>
          <w:tab w:val="num" w:pos="3600"/>
        </w:tabs>
        <w:ind w:left="3600" w:hanging="360"/>
      </w:pPr>
      <w:rPr>
        <w:rFonts w:ascii="Wingdings 3" w:hAnsi="Wingdings 3" w:hint="default"/>
      </w:rPr>
    </w:lvl>
    <w:lvl w:ilvl="5" w:tplc="8C3E9948" w:tentative="1">
      <w:start w:val="1"/>
      <w:numFmt w:val="bullet"/>
      <w:lvlText w:val=""/>
      <w:lvlJc w:val="left"/>
      <w:pPr>
        <w:tabs>
          <w:tab w:val="num" w:pos="4320"/>
        </w:tabs>
        <w:ind w:left="4320" w:hanging="360"/>
      </w:pPr>
      <w:rPr>
        <w:rFonts w:ascii="Wingdings 3" w:hAnsi="Wingdings 3" w:hint="default"/>
      </w:rPr>
    </w:lvl>
    <w:lvl w:ilvl="6" w:tplc="E04433F4" w:tentative="1">
      <w:start w:val="1"/>
      <w:numFmt w:val="bullet"/>
      <w:lvlText w:val=""/>
      <w:lvlJc w:val="left"/>
      <w:pPr>
        <w:tabs>
          <w:tab w:val="num" w:pos="5040"/>
        </w:tabs>
        <w:ind w:left="5040" w:hanging="360"/>
      </w:pPr>
      <w:rPr>
        <w:rFonts w:ascii="Wingdings 3" w:hAnsi="Wingdings 3" w:hint="default"/>
      </w:rPr>
    </w:lvl>
    <w:lvl w:ilvl="7" w:tplc="A428FB84" w:tentative="1">
      <w:start w:val="1"/>
      <w:numFmt w:val="bullet"/>
      <w:lvlText w:val=""/>
      <w:lvlJc w:val="left"/>
      <w:pPr>
        <w:tabs>
          <w:tab w:val="num" w:pos="5760"/>
        </w:tabs>
        <w:ind w:left="5760" w:hanging="360"/>
      </w:pPr>
      <w:rPr>
        <w:rFonts w:ascii="Wingdings 3" w:hAnsi="Wingdings 3" w:hint="default"/>
      </w:rPr>
    </w:lvl>
    <w:lvl w:ilvl="8" w:tplc="8BB87DB4" w:tentative="1">
      <w:start w:val="1"/>
      <w:numFmt w:val="bullet"/>
      <w:lvlText w:val=""/>
      <w:lvlJc w:val="left"/>
      <w:pPr>
        <w:tabs>
          <w:tab w:val="num" w:pos="6480"/>
        </w:tabs>
        <w:ind w:left="6480" w:hanging="360"/>
      </w:pPr>
      <w:rPr>
        <w:rFonts w:ascii="Wingdings 3" w:hAnsi="Wingdings 3" w:hint="default"/>
      </w:rPr>
    </w:lvl>
  </w:abstractNum>
  <w:abstractNum w:abstractNumId="15">
    <w:nsid w:val="75B91011"/>
    <w:multiLevelType w:val="hybridMultilevel"/>
    <w:tmpl w:val="217E57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EC64C4E"/>
    <w:multiLevelType w:val="hybridMultilevel"/>
    <w:tmpl w:val="2018AC1C"/>
    <w:lvl w:ilvl="0" w:tplc="4BC05F6E">
      <w:start w:val="1"/>
      <w:numFmt w:val="bullet"/>
      <w:lvlText w:val=""/>
      <w:lvlJc w:val="left"/>
      <w:pPr>
        <w:tabs>
          <w:tab w:val="num" w:pos="720"/>
        </w:tabs>
        <w:ind w:left="720" w:hanging="360"/>
      </w:pPr>
      <w:rPr>
        <w:rFonts w:ascii="Wingdings 3" w:hAnsi="Wingdings 3" w:hint="default"/>
      </w:rPr>
    </w:lvl>
    <w:lvl w:ilvl="1" w:tplc="6D386296" w:tentative="1">
      <w:start w:val="1"/>
      <w:numFmt w:val="bullet"/>
      <w:lvlText w:val=""/>
      <w:lvlJc w:val="left"/>
      <w:pPr>
        <w:tabs>
          <w:tab w:val="num" w:pos="1440"/>
        </w:tabs>
        <w:ind w:left="1440" w:hanging="360"/>
      </w:pPr>
      <w:rPr>
        <w:rFonts w:ascii="Wingdings 3" w:hAnsi="Wingdings 3" w:hint="default"/>
      </w:rPr>
    </w:lvl>
    <w:lvl w:ilvl="2" w:tplc="78781A40" w:tentative="1">
      <w:start w:val="1"/>
      <w:numFmt w:val="bullet"/>
      <w:lvlText w:val=""/>
      <w:lvlJc w:val="left"/>
      <w:pPr>
        <w:tabs>
          <w:tab w:val="num" w:pos="2160"/>
        </w:tabs>
        <w:ind w:left="2160" w:hanging="360"/>
      </w:pPr>
      <w:rPr>
        <w:rFonts w:ascii="Wingdings 3" w:hAnsi="Wingdings 3" w:hint="default"/>
      </w:rPr>
    </w:lvl>
    <w:lvl w:ilvl="3" w:tplc="8C8A0E00" w:tentative="1">
      <w:start w:val="1"/>
      <w:numFmt w:val="bullet"/>
      <w:lvlText w:val=""/>
      <w:lvlJc w:val="left"/>
      <w:pPr>
        <w:tabs>
          <w:tab w:val="num" w:pos="2880"/>
        </w:tabs>
        <w:ind w:left="2880" w:hanging="360"/>
      </w:pPr>
      <w:rPr>
        <w:rFonts w:ascii="Wingdings 3" w:hAnsi="Wingdings 3" w:hint="default"/>
      </w:rPr>
    </w:lvl>
    <w:lvl w:ilvl="4" w:tplc="9B186320" w:tentative="1">
      <w:start w:val="1"/>
      <w:numFmt w:val="bullet"/>
      <w:lvlText w:val=""/>
      <w:lvlJc w:val="left"/>
      <w:pPr>
        <w:tabs>
          <w:tab w:val="num" w:pos="3600"/>
        </w:tabs>
        <w:ind w:left="3600" w:hanging="360"/>
      </w:pPr>
      <w:rPr>
        <w:rFonts w:ascii="Wingdings 3" w:hAnsi="Wingdings 3" w:hint="default"/>
      </w:rPr>
    </w:lvl>
    <w:lvl w:ilvl="5" w:tplc="59C8AA1E" w:tentative="1">
      <w:start w:val="1"/>
      <w:numFmt w:val="bullet"/>
      <w:lvlText w:val=""/>
      <w:lvlJc w:val="left"/>
      <w:pPr>
        <w:tabs>
          <w:tab w:val="num" w:pos="4320"/>
        </w:tabs>
        <w:ind w:left="4320" w:hanging="360"/>
      </w:pPr>
      <w:rPr>
        <w:rFonts w:ascii="Wingdings 3" w:hAnsi="Wingdings 3" w:hint="default"/>
      </w:rPr>
    </w:lvl>
    <w:lvl w:ilvl="6" w:tplc="D3D4EFCA" w:tentative="1">
      <w:start w:val="1"/>
      <w:numFmt w:val="bullet"/>
      <w:lvlText w:val=""/>
      <w:lvlJc w:val="left"/>
      <w:pPr>
        <w:tabs>
          <w:tab w:val="num" w:pos="5040"/>
        </w:tabs>
        <w:ind w:left="5040" w:hanging="360"/>
      </w:pPr>
      <w:rPr>
        <w:rFonts w:ascii="Wingdings 3" w:hAnsi="Wingdings 3" w:hint="default"/>
      </w:rPr>
    </w:lvl>
    <w:lvl w:ilvl="7" w:tplc="DB9216CE" w:tentative="1">
      <w:start w:val="1"/>
      <w:numFmt w:val="bullet"/>
      <w:lvlText w:val=""/>
      <w:lvlJc w:val="left"/>
      <w:pPr>
        <w:tabs>
          <w:tab w:val="num" w:pos="5760"/>
        </w:tabs>
        <w:ind w:left="5760" w:hanging="360"/>
      </w:pPr>
      <w:rPr>
        <w:rFonts w:ascii="Wingdings 3" w:hAnsi="Wingdings 3" w:hint="default"/>
      </w:rPr>
    </w:lvl>
    <w:lvl w:ilvl="8" w:tplc="2C32FA66" w:tentative="1">
      <w:start w:val="1"/>
      <w:numFmt w:val="bullet"/>
      <w:lvlText w:val=""/>
      <w:lvlJc w:val="left"/>
      <w:pPr>
        <w:tabs>
          <w:tab w:val="num" w:pos="6480"/>
        </w:tabs>
        <w:ind w:left="6480" w:hanging="360"/>
      </w:pPr>
      <w:rPr>
        <w:rFonts w:ascii="Wingdings 3" w:hAnsi="Wingdings 3" w:hint="default"/>
      </w:rPr>
    </w:lvl>
  </w:abstractNum>
  <w:num w:numId="1">
    <w:abstractNumId w:val="12"/>
  </w:num>
  <w:num w:numId="2">
    <w:abstractNumId w:val="10"/>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1"/>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1D8"/>
    <w:rsid w:val="00014F2A"/>
    <w:rsid w:val="0002684B"/>
    <w:rsid w:val="000659D7"/>
    <w:rsid w:val="00071AF7"/>
    <w:rsid w:val="00076820"/>
    <w:rsid w:val="000A17C4"/>
    <w:rsid w:val="000A34BD"/>
    <w:rsid w:val="000A6D43"/>
    <w:rsid w:val="000B047C"/>
    <w:rsid w:val="000B1B3F"/>
    <w:rsid w:val="000D0B22"/>
    <w:rsid w:val="000D501F"/>
    <w:rsid w:val="00116219"/>
    <w:rsid w:val="0015380E"/>
    <w:rsid w:val="001579C0"/>
    <w:rsid w:val="00165B13"/>
    <w:rsid w:val="001D1C43"/>
    <w:rsid w:val="001E2387"/>
    <w:rsid w:val="001E2AE1"/>
    <w:rsid w:val="001F4130"/>
    <w:rsid w:val="001F771D"/>
    <w:rsid w:val="0023146F"/>
    <w:rsid w:val="002572AB"/>
    <w:rsid w:val="00257637"/>
    <w:rsid w:val="00270F0E"/>
    <w:rsid w:val="00274E69"/>
    <w:rsid w:val="0027701B"/>
    <w:rsid w:val="002811BE"/>
    <w:rsid w:val="00287A92"/>
    <w:rsid w:val="0029452C"/>
    <w:rsid w:val="002C6823"/>
    <w:rsid w:val="002D0490"/>
    <w:rsid w:val="002D1FCC"/>
    <w:rsid w:val="003232EC"/>
    <w:rsid w:val="0034404B"/>
    <w:rsid w:val="00354E0E"/>
    <w:rsid w:val="00356D11"/>
    <w:rsid w:val="00385D79"/>
    <w:rsid w:val="003A0886"/>
    <w:rsid w:val="003E5952"/>
    <w:rsid w:val="003F7608"/>
    <w:rsid w:val="00402B39"/>
    <w:rsid w:val="004672DC"/>
    <w:rsid w:val="0047341A"/>
    <w:rsid w:val="00482A01"/>
    <w:rsid w:val="004D4478"/>
    <w:rsid w:val="004F0C83"/>
    <w:rsid w:val="00504B36"/>
    <w:rsid w:val="00515015"/>
    <w:rsid w:val="005230ED"/>
    <w:rsid w:val="005241B7"/>
    <w:rsid w:val="00543AD6"/>
    <w:rsid w:val="005462D4"/>
    <w:rsid w:val="00551E3A"/>
    <w:rsid w:val="0056119D"/>
    <w:rsid w:val="00574E97"/>
    <w:rsid w:val="00597AE9"/>
    <w:rsid w:val="005C5CC3"/>
    <w:rsid w:val="005D1312"/>
    <w:rsid w:val="005D743E"/>
    <w:rsid w:val="005E598E"/>
    <w:rsid w:val="005F45AC"/>
    <w:rsid w:val="0061172A"/>
    <w:rsid w:val="00614875"/>
    <w:rsid w:val="006157B6"/>
    <w:rsid w:val="00616F4F"/>
    <w:rsid w:val="0065023B"/>
    <w:rsid w:val="00655B0F"/>
    <w:rsid w:val="00657AF7"/>
    <w:rsid w:val="0068776B"/>
    <w:rsid w:val="0069784D"/>
    <w:rsid w:val="006A01B0"/>
    <w:rsid w:val="006B0EEA"/>
    <w:rsid w:val="006C08A8"/>
    <w:rsid w:val="006C5919"/>
    <w:rsid w:val="007135DC"/>
    <w:rsid w:val="00721732"/>
    <w:rsid w:val="00724D56"/>
    <w:rsid w:val="00753335"/>
    <w:rsid w:val="00754044"/>
    <w:rsid w:val="007548C7"/>
    <w:rsid w:val="00774058"/>
    <w:rsid w:val="00777112"/>
    <w:rsid w:val="00781EED"/>
    <w:rsid w:val="007B5CD9"/>
    <w:rsid w:val="007B71D8"/>
    <w:rsid w:val="007C2525"/>
    <w:rsid w:val="007E0575"/>
    <w:rsid w:val="007E432E"/>
    <w:rsid w:val="007F3FF6"/>
    <w:rsid w:val="008010AC"/>
    <w:rsid w:val="00805343"/>
    <w:rsid w:val="008072C2"/>
    <w:rsid w:val="0081210F"/>
    <w:rsid w:val="00820BD7"/>
    <w:rsid w:val="00832E8F"/>
    <w:rsid w:val="00840741"/>
    <w:rsid w:val="008810DF"/>
    <w:rsid w:val="0088581C"/>
    <w:rsid w:val="008A5CA4"/>
    <w:rsid w:val="008B0096"/>
    <w:rsid w:val="008C280B"/>
    <w:rsid w:val="008E3EE2"/>
    <w:rsid w:val="00921C79"/>
    <w:rsid w:val="00952544"/>
    <w:rsid w:val="0095429C"/>
    <w:rsid w:val="00954FF8"/>
    <w:rsid w:val="00970220"/>
    <w:rsid w:val="009957E3"/>
    <w:rsid w:val="009A2746"/>
    <w:rsid w:val="009B7789"/>
    <w:rsid w:val="009D1D4B"/>
    <w:rsid w:val="009E50DE"/>
    <w:rsid w:val="009F0570"/>
    <w:rsid w:val="009F226E"/>
    <w:rsid w:val="009F5BF9"/>
    <w:rsid w:val="00A176FA"/>
    <w:rsid w:val="00A351B4"/>
    <w:rsid w:val="00A41E23"/>
    <w:rsid w:val="00A540B7"/>
    <w:rsid w:val="00A81A63"/>
    <w:rsid w:val="00A92B59"/>
    <w:rsid w:val="00A93998"/>
    <w:rsid w:val="00AA25B9"/>
    <w:rsid w:val="00AA5954"/>
    <w:rsid w:val="00B07F32"/>
    <w:rsid w:val="00B214ED"/>
    <w:rsid w:val="00B33BE7"/>
    <w:rsid w:val="00B62342"/>
    <w:rsid w:val="00B63CF8"/>
    <w:rsid w:val="00B91350"/>
    <w:rsid w:val="00BA18C7"/>
    <w:rsid w:val="00BA1D20"/>
    <w:rsid w:val="00C06813"/>
    <w:rsid w:val="00C222C7"/>
    <w:rsid w:val="00C23A79"/>
    <w:rsid w:val="00C41AC5"/>
    <w:rsid w:val="00C45158"/>
    <w:rsid w:val="00C575A8"/>
    <w:rsid w:val="00C626E9"/>
    <w:rsid w:val="00C700DE"/>
    <w:rsid w:val="00C77351"/>
    <w:rsid w:val="00C80C6D"/>
    <w:rsid w:val="00C86885"/>
    <w:rsid w:val="00CB12D2"/>
    <w:rsid w:val="00CB2CDE"/>
    <w:rsid w:val="00CD103D"/>
    <w:rsid w:val="00CD5BA1"/>
    <w:rsid w:val="00CE0812"/>
    <w:rsid w:val="00CE1624"/>
    <w:rsid w:val="00CE203F"/>
    <w:rsid w:val="00D00A84"/>
    <w:rsid w:val="00D01DF9"/>
    <w:rsid w:val="00D0664C"/>
    <w:rsid w:val="00D17538"/>
    <w:rsid w:val="00D27F50"/>
    <w:rsid w:val="00D31487"/>
    <w:rsid w:val="00D47104"/>
    <w:rsid w:val="00D532E9"/>
    <w:rsid w:val="00DB4FD8"/>
    <w:rsid w:val="00DC14D3"/>
    <w:rsid w:val="00DC7CD4"/>
    <w:rsid w:val="00DE6054"/>
    <w:rsid w:val="00DF1709"/>
    <w:rsid w:val="00DF3CD2"/>
    <w:rsid w:val="00E075D9"/>
    <w:rsid w:val="00E2640B"/>
    <w:rsid w:val="00E32DB5"/>
    <w:rsid w:val="00E46B26"/>
    <w:rsid w:val="00E5782E"/>
    <w:rsid w:val="00E656DE"/>
    <w:rsid w:val="00E70B0C"/>
    <w:rsid w:val="00E9440A"/>
    <w:rsid w:val="00EA4E19"/>
    <w:rsid w:val="00EB774E"/>
    <w:rsid w:val="00EE11DD"/>
    <w:rsid w:val="00EE3349"/>
    <w:rsid w:val="00EE43EA"/>
    <w:rsid w:val="00EF72EE"/>
    <w:rsid w:val="00F038ED"/>
    <w:rsid w:val="00F03BD5"/>
    <w:rsid w:val="00F16FBD"/>
    <w:rsid w:val="00F176ED"/>
    <w:rsid w:val="00F2262C"/>
    <w:rsid w:val="00F4209D"/>
    <w:rsid w:val="00F42C0A"/>
    <w:rsid w:val="00F46BE2"/>
    <w:rsid w:val="00F514B3"/>
    <w:rsid w:val="00F52EFB"/>
    <w:rsid w:val="00F534D6"/>
    <w:rsid w:val="00F560F0"/>
    <w:rsid w:val="00F657EE"/>
    <w:rsid w:val="00FB5D66"/>
    <w:rsid w:val="00FD2785"/>
    <w:rsid w:val="00FF0002"/>
    <w:rsid w:val="00FF0A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rmal (Web)" w:uiPriority="99"/>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 w:type="paragraph" w:styleId="a4">
    <w:name w:val="List Paragraph"/>
    <w:basedOn w:val="a"/>
    <w:uiPriority w:val="34"/>
    <w:qFormat/>
    <w:rsid w:val="00D01DF9"/>
    <w:pPr>
      <w:ind w:left="720"/>
      <w:contextualSpacing/>
    </w:pPr>
  </w:style>
  <w:style w:type="table" w:styleId="a5">
    <w:name w:val="Table Grid"/>
    <w:basedOn w:val="a1"/>
    <w:locked/>
    <w:rsid w:val="001F77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B7789"/>
    <w:pPr>
      <w:spacing w:before="100" w:beforeAutospacing="1" w:after="100" w:afterAutospacing="1" w:line="240" w:lineRule="auto"/>
    </w:pPr>
    <w:rPr>
      <w:rFonts w:ascii="Times New Roman" w:hAnsi="Times New Roman"/>
      <w:sz w:val="24"/>
      <w:szCs w:val="24"/>
      <w:lang w:eastAsia="el-GR"/>
    </w:rPr>
  </w:style>
  <w:style w:type="character" w:customStyle="1" w:styleId="UnresolvedMention">
    <w:name w:val="Unresolved Mention"/>
    <w:basedOn w:val="a0"/>
    <w:uiPriority w:val="99"/>
    <w:semiHidden/>
    <w:unhideWhenUsed/>
    <w:rsid w:val="0007682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6537158">
      <w:bodyDiv w:val="1"/>
      <w:marLeft w:val="0"/>
      <w:marRight w:val="0"/>
      <w:marTop w:val="0"/>
      <w:marBottom w:val="0"/>
      <w:divBdr>
        <w:top w:val="none" w:sz="0" w:space="0" w:color="auto"/>
        <w:left w:val="none" w:sz="0" w:space="0" w:color="auto"/>
        <w:bottom w:val="none" w:sz="0" w:space="0" w:color="auto"/>
        <w:right w:val="none" w:sz="0" w:space="0" w:color="auto"/>
      </w:divBdr>
      <w:divsChild>
        <w:div w:id="85268996">
          <w:marLeft w:val="547"/>
          <w:marRight w:val="0"/>
          <w:marTop w:val="200"/>
          <w:marBottom w:val="0"/>
          <w:divBdr>
            <w:top w:val="none" w:sz="0" w:space="0" w:color="auto"/>
            <w:left w:val="none" w:sz="0" w:space="0" w:color="auto"/>
            <w:bottom w:val="none" w:sz="0" w:space="0" w:color="auto"/>
            <w:right w:val="none" w:sz="0" w:space="0" w:color="auto"/>
          </w:divBdr>
        </w:div>
        <w:div w:id="1905094454">
          <w:marLeft w:val="547"/>
          <w:marRight w:val="0"/>
          <w:marTop w:val="200"/>
          <w:marBottom w:val="0"/>
          <w:divBdr>
            <w:top w:val="none" w:sz="0" w:space="0" w:color="auto"/>
            <w:left w:val="none" w:sz="0" w:space="0" w:color="auto"/>
            <w:bottom w:val="none" w:sz="0" w:space="0" w:color="auto"/>
            <w:right w:val="none" w:sz="0" w:space="0" w:color="auto"/>
          </w:divBdr>
        </w:div>
        <w:div w:id="854077776">
          <w:marLeft w:val="547"/>
          <w:marRight w:val="0"/>
          <w:marTop w:val="200"/>
          <w:marBottom w:val="0"/>
          <w:divBdr>
            <w:top w:val="none" w:sz="0" w:space="0" w:color="auto"/>
            <w:left w:val="none" w:sz="0" w:space="0" w:color="auto"/>
            <w:bottom w:val="none" w:sz="0" w:space="0" w:color="auto"/>
            <w:right w:val="none" w:sz="0" w:space="0" w:color="auto"/>
          </w:divBdr>
        </w:div>
        <w:div w:id="860121364">
          <w:marLeft w:val="547"/>
          <w:marRight w:val="0"/>
          <w:marTop w:val="200"/>
          <w:marBottom w:val="0"/>
          <w:divBdr>
            <w:top w:val="none" w:sz="0" w:space="0" w:color="auto"/>
            <w:left w:val="none" w:sz="0" w:space="0" w:color="auto"/>
            <w:bottom w:val="none" w:sz="0" w:space="0" w:color="auto"/>
            <w:right w:val="none" w:sz="0" w:space="0" w:color="auto"/>
          </w:divBdr>
        </w:div>
        <w:div w:id="1631277899">
          <w:marLeft w:val="547"/>
          <w:marRight w:val="0"/>
          <w:marTop w:val="200"/>
          <w:marBottom w:val="0"/>
          <w:divBdr>
            <w:top w:val="none" w:sz="0" w:space="0" w:color="auto"/>
            <w:left w:val="none" w:sz="0" w:space="0" w:color="auto"/>
            <w:bottom w:val="none" w:sz="0" w:space="0" w:color="auto"/>
            <w:right w:val="none" w:sz="0" w:space="0" w:color="auto"/>
          </w:divBdr>
        </w:div>
        <w:div w:id="2018969218">
          <w:marLeft w:val="547"/>
          <w:marRight w:val="0"/>
          <w:marTop w:val="200"/>
          <w:marBottom w:val="0"/>
          <w:divBdr>
            <w:top w:val="none" w:sz="0" w:space="0" w:color="auto"/>
            <w:left w:val="none" w:sz="0" w:space="0" w:color="auto"/>
            <w:bottom w:val="none" w:sz="0" w:space="0" w:color="auto"/>
            <w:right w:val="none" w:sz="0" w:space="0" w:color="auto"/>
          </w:divBdr>
        </w:div>
        <w:div w:id="595410522">
          <w:marLeft w:val="547"/>
          <w:marRight w:val="0"/>
          <w:marTop w:val="200"/>
          <w:marBottom w:val="0"/>
          <w:divBdr>
            <w:top w:val="none" w:sz="0" w:space="0" w:color="auto"/>
            <w:left w:val="none" w:sz="0" w:space="0" w:color="auto"/>
            <w:bottom w:val="none" w:sz="0" w:space="0" w:color="auto"/>
            <w:right w:val="none" w:sz="0" w:space="0" w:color="auto"/>
          </w:divBdr>
        </w:div>
      </w:divsChild>
    </w:div>
    <w:div w:id="960110305">
      <w:bodyDiv w:val="1"/>
      <w:marLeft w:val="0"/>
      <w:marRight w:val="0"/>
      <w:marTop w:val="0"/>
      <w:marBottom w:val="0"/>
      <w:divBdr>
        <w:top w:val="none" w:sz="0" w:space="0" w:color="auto"/>
        <w:left w:val="none" w:sz="0" w:space="0" w:color="auto"/>
        <w:bottom w:val="none" w:sz="0" w:space="0" w:color="auto"/>
        <w:right w:val="none" w:sz="0" w:space="0" w:color="auto"/>
      </w:divBdr>
      <w:divsChild>
        <w:div w:id="2052260403">
          <w:marLeft w:val="547"/>
          <w:marRight w:val="0"/>
          <w:marTop w:val="200"/>
          <w:marBottom w:val="0"/>
          <w:divBdr>
            <w:top w:val="none" w:sz="0" w:space="0" w:color="auto"/>
            <w:left w:val="none" w:sz="0" w:space="0" w:color="auto"/>
            <w:bottom w:val="none" w:sz="0" w:space="0" w:color="auto"/>
            <w:right w:val="none" w:sz="0" w:space="0" w:color="auto"/>
          </w:divBdr>
        </w:div>
        <w:div w:id="1997108935">
          <w:marLeft w:val="547"/>
          <w:marRight w:val="0"/>
          <w:marTop w:val="200"/>
          <w:marBottom w:val="0"/>
          <w:divBdr>
            <w:top w:val="none" w:sz="0" w:space="0" w:color="auto"/>
            <w:left w:val="none" w:sz="0" w:space="0" w:color="auto"/>
            <w:bottom w:val="none" w:sz="0" w:space="0" w:color="auto"/>
            <w:right w:val="none" w:sz="0" w:space="0" w:color="auto"/>
          </w:divBdr>
        </w:div>
        <w:div w:id="826019929">
          <w:marLeft w:val="547"/>
          <w:marRight w:val="0"/>
          <w:marTop w:val="200"/>
          <w:marBottom w:val="0"/>
          <w:divBdr>
            <w:top w:val="none" w:sz="0" w:space="0" w:color="auto"/>
            <w:left w:val="none" w:sz="0" w:space="0" w:color="auto"/>
            <w:bottom w:val="none" w:sz="0" w:space="0" w:color="auto"/>
            <w:right w:val="none" w:sz="0" w:space="0" w:color="auto"/>
          </w:divBdr>
        </w:div>
      </w:divsChild>
    </w:div>
    <w:div w:id="1437679212">
      <w:bodyDiv w:val="1"/>
      <w:marLeft w:val="0"/>
      <w:marRight w:val="0"/>
      <w:marTop w:val="0"/>
      <w:marBottom w:val="0"/>
      <w:divBdr>
        <w:top w:val="none" w:sz="0" w:space="0" w:color="auto"/>
        <w:left w:val="none" w:sz="0" w:space="0" w:color="auto"/>
        <w:bottom w:val="none" w:sz="0" w:space="0" w:color="auto"/>
        <w:right w:val="none" w:sz="0" w:space="0" w:color="auto"/>
      </w:divBdr>
      <w:divsChild>
        <w:div w:id="187452663">
          <w:marLeft w:val="547"/>
          <w:marRight w:val="0"/>
          <w:marTop w:val="200"/>
          <w:marBottom w:val="0"/>
          <w:divBdr>
            <w:top w:val="none" w:sz="0" w:space="0" w:color="auto"/>
            <w:left w:val="none" w:sz="0" w:space="0" w:color="auto"/>
            <w:bottom w:val="none" w:sz="0" w:space="0" w:color="auto"/>
            <w:right w:val="none" w:sz="0" w:space="0" w:color="auto"/>
          </w:divBdr>
        </w:div>
        <w:div w:id="510875703">
          <w:marLeft w:val="547"/>
          <w:marRight w:val="0"/>
          <w:marTop w:val="200"/>
          <w:marBottom w:val="0"/>
          <w:divBdr>
            <w:top w:val="none" w:sz="0" w:space="0" w:color="auto"/>
            <w:left w:val="none" w:sz="0" w:space="0" w:color="auto"/>
            <w:bottom w:val="none" w:sz="0" w:space="0" w:color="auto"/>
            <w:right w:val="none" w:sz="0" w:space="0" w:color="auto"/>
          </w:divBdr>
        </w:div>
        <w:div w:id="203739169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psachai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3980</Words>
  <Characters>21498</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25428</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2</cp:revision>
  <cp:lastPrinted>2015-10-13T07:40:00Z</cp:lastPrinted>
  <dcterms:created xsi:type="dcterms:W3CDTF">2018-09-20T08:43:00Z</dcterms:created>
  <dcterms:modified xsi:type="dcterms:W3CDTF">2018-09-20T08:43:00Z</dcterms:modified>
</cp:coreProperties>
</file>