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E6" w:rsidRPr="00865FA2" w:rsidRDefault="00C728E6" w:rsidP="00C728E6">
      <w:pPr>
        <w:pStyle w:val="Title"/>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Pr="00865FA2">
        <w:rPr>
          <w:rFonts w:cs="Arial"/>
          <w:sz w:val="28"/>
          <w:szCs w:val="28"/>
        </w:rPr>
        <w:t>201</w:t>
      </w:r>
      <w:r w:rsidR="001E0897" w:rsidRPr="00865FA2">
        <w:rPr>
          <w:rFonts w:cs="Arial"/>
          <w:sz w:val="28"/>
          <w:szCs w:val="28"/>
        </w:rPr>
        <w:t>7</w:t>
      </w:r>
      <w:r w:rsidR="00BE27F0" w:rsidRPr="00865FA2">
        <w:rPr>
          <w:rFonts w:cs="Arial"/>
          <w:sz w:val="28"/>
          <w:szCs w:val="28"/>
        </w:rPr>
        <w:t xml:space="preserve">-2018 </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ΤΙΣ ΑΠΟΦΑΣΕΙΣ Δ.Σ. Ε.Π.Σ. ΑΧΑΪΑΣ</w:t>
      </w:r>
      <w:r w:rsidR="00D3378E" w:rsidRPr="00E260FC">
        <w:rPr>
          <w:rFonts w:ascii="Arial" w:hAnsi="Arial" w:cs="Arial"/>
          <w:sz w:val="22"/>
          <w:szCs w:val="22"/>
        </w:rPr>
        <w:t xml:space="preserve"> </w:t>
      </w:r>
      <w:r w:rsidR="007147DE" w:rsidRPr="007824A2">
        <w:rPr>
          <w:rFonts w:ascii="Arial" w:hAnsi="Arial" w:cs="Arial"/>
          <w:b/>
          <w:bCs/>
          <w:sz w:val="22"/>
          <w:szCs w:val="22"/>
          <w:u w:val="single"/>
        </w:rPr>
        <w:t>6</w:t>
      </w:r>
      <w:r w:rsidR="005301DF">
        <w:rPr>
          <w:rFonts w:ascii="Arial" w:hAnsi="Arial" w:cs="Arial"/>
          <w:b/>
          <w:bCs/>
          <w:sz w:val="22"/>
          <w:szCs w:val="22"/>
          <w:u w:val="single"/>
        </w:rPr>
        <w:t>/ 27</w:t>
      </w:r>
      <w:r w:rsidR="00140CC2">
        <w:rPr>
          <w:rFonts w:ascii="Arial" w:hAnsi="Arial" w:cs="Arial"/>
          <w:b/>
          <w:bCs/>
          <w:sz w:val="22"/>
          <w:szCs w:val="22"/>
          <w:u w:val="single"/>
        </w:rPr>
        <w:t>-7-2017</w:t>
      </w:r>
      <w:r w:rsidRPr="00804EC8">
        <w:rPr>
          <w:rFonts w:ascii="Arial" w:hAnsi="Arial" w:cs="Arial"/>
          <w:b/>
          <w:sz w:val="22"/>
          <w:szCs w:val="22"/>
          <w:u w:val="single"/>
        </w:rPr>
        <w:t>.</w:t>
      </w:r>
    </w:p>
    <w:p w:rsidR="00C728E6" w:rsidRPr="00865FA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ΕΡΑΣΙΤΕΧΝΙΚΩΝ ΠΡΩΤΑΘΛΗΜΑΤΩΝ ΠΕΡΙΟΔΟΥ 201</w:t>
      </w:r>
      <w:r w:rsidR="00BE27F0" w:rsidRPr="00865FA2">
        <w:rPr>
          <w:rFonts w:ascii="Arial" w:hAnsi="Arial" w:cs="Arial"/>
          <w:b/>
          <w:sz w:val="22"/>
          <w:szCs w:val="22"/>
        </w:rPr>
        <w:t>7</w:t>
      </w:r>
      <w:r w:rsidRPr="00865FA2">
        <w:rPr>
          <w:rFonts w:ascii="Arial" w:hAnsi="Arial" w:cs="Arial"/>
          <w:b/>
          <w:sz w:val="22"/>
          <w:szCs w:val="22"/>
        </w:rPr>
        <w:t xml:space="preserve"> - 201</w:t>
      </w:r>
      <w:r w:rsidR="00BE27F0" w:rsidRPr="00865FA2">
        <w:rPr>
          <w:rFonts w:ascii="Arial" w:hAnsi="Arial" w:cs="Arial"/>
          <w:b/>
          <w:sz w:val="22"/>
          <w:szCs w:val="22"/>
        </w:rPr>
        <w:t>8</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C728E6" w:rsidP="00C728E6">
      <w:pPr>
        <w:numPr>
          <w:ilvl w:val="0"/>
          <w:numId w:val="1"/>
        </w:numPr>
        <w:jc w:val="both"/>
        <w:rPr>
          <w:rFonts w:ascii="Arial" w:hAnsi="Arial" w:cs="Arial"/>
          <w:sz w:val="22"/>
          <w:szCs w:val="22"/>
        </w:rPr>
      </w:pPr>
      <w:r w:rsidRPr="00865FA2">
        <w:rPr>
          <w:rFonts w:ascii="Arial" w:hAnsi="Arial" w:cs="Arial"/>
          <w:sz w:val="22"/>
          <w:szCs w:val="22"/>
        </w:rPr>
        <w:t xml:space="preserve">ΠΡΩΤΑΘΛΗΜΑ      Α'      ΕΡΑΣΙΤΕΧΝΙΚΗΣ ΚΑΤΗΓΟΡΙΑΣ </w:t>
      </w:r>
    </w:p>
    <w:p w:rsidR="005301DF" w:rsidRPr="005301DF" w:rsidRDefault="005301DF" w:rsidP="005301DF">
      <w:pPr>
        <w:pStyle w:val="ListParagraph"/>
        <w:numPr>
          <w:ilvl w:val="0"/>
          <w:numId w:val="1"/>
        </w:numPr>
        <w:rPr>
          <w:rFonts w:ascii="Arial" w:hAnsi="Arial" w:cs="Arial"/>
          <w:sz w:val="22"/>
          <w:szCs w:val="22"/>
        </w:rPr>
      </w:pPr>
      <w:r>
        <w:rPr>
          <w:rFonts w:ascii="Arial" w:hAnsi="Arial" w:cs="Arial"/>
          <w:sz w:val="22"/>
          <w:szCs w:val="22"/>
        </w:rPr>
        <w:t xml:space="preserve">ΠΡΩΤΑΘΛΗΜΑ       Β’ </w:t>
      </w:r>
      <w:r w:rsidRPr="005301DF">
        <w:rPr>
          <w:rFonts w:ascii="Arial" w:hAnsi="Arial" w:cs="Arial"/>
          <w:sz w:val="22"/>
          <w:szCs w:val="22"/>
        </w:rPr>
        <w:t xml:space="preserve">ΕΡΑΣΙΤΕΧΝΙΚΗΣ ΚΑΤΗΓΟΡΙΑΣ </w:t>
      </w:r>
    </w:p>
    <w:p w:rsidR="005301DF" w:rsidRPr="005301DF" w:rsidRDefault="005301DF" w:rsidP="005301DF">
      <w:pPr>
        <w:pStyle w:val="ListParagraph"/>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w:t>
      </w:r>
      <w:r w:rsidR="00940193">
        <w:rPr>
          <w:rFonts w:ascii="Arial" w:hAnsi="Arial" w:cs="Arial"/>
          <w:sz w:val="22"/>
          <w:szCs w:val="22"/>
        </w:rPr>
        <w:t xml:space="preserve">θησομένων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Οι ΔΗΛΩΣΕΙΣ ΣΥΜΜΕΤΟΧΗΣ πρέπει να υποβληθούν στην Ε.Π.Σ. Αχαΐας για όλες τις Κατηγορίες μέχρι </w:t>
      </w:r>
      <w:r w:rsidR="00597D64">
        <w:rPr>
          <w:rFonts w:ascii="Arial" w:hAnsi="Arial" w:cs="Arial"/>
          <w:bCs/>
          <w:sz w:val="22"/>
          <w:szCs w:val="22"/>
        </w:rPr>
        <w:t xml:space="preserve">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Ερασιτεχνικής Κατηγορίας Σωματεία 16</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BE27F0" w:rsidRPr="00865FA2">
        <w:rPr>
          <w:rFonts w:ascii="Arial" w:hAnsi="Arial" w:cs="Arial"/>
          <w:sz w:val="22"/>
          <w:szCs w:val="22"/>
        </w:rPr>
        <w:t>48</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Σωματεία δεν δήλωσαν την Περίοδο 201</w:t>
      </w:r>
      <w:r w:rsidR="00BE27F0" w:rsidRPr="00865FA2">
        <w:rPr>
          <w:rFonts w:ascii="Arial" w:hAnsi="Arial" w:cs="Arial"/>
          <w:sz w:val="22"/>
          <w:szCs w:val="22"/>
        </w:rPr>
        <w:t>6</w:t>
      </w:r>
      <w:r w:rsidRPr="00865FA2">
        <w:rPr>
          <w:rFonts w:ascii="Arial" w:hAnsi="Arial" w:cs="Arial"/>
          <w:sz w:val="22"/>
          <w:szCs w:val="22"/>
        </w:rPr>
        <w:t>-201</w:t>
      </w:r>
      <w:r w:rsidR="00BE27F0" w:rsidRPr="00865FA2">
        <w:rPr>
          <w:rFonts w:ascii="Arial" w:hAnsi="Arial" w:cs="Arial"/>
          <w:sz w:val="22"/>
          <w:szCs w:val="22"/>
        </w:rPr>
        <w:t>7,</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τις </w:t>
      </w:r>
      <w:r w:rsidR="0046062B" w:rsidRPr="0046062B">
        <w:rPr>
          <w:rFonts w:ascii="Arial" w:hAnsi="Arial" w:cs="Arial"/>
          <w:b/>
          <w:sz w:val="22"/>
          <w:szCs w:val="22"/>
          <w:u w:val="single"/>
        </w:rPr>
        <w:t>22</w:t>
      </w:r>
      <w:r w:rsidRPr="00865FA2">
        <w:rPr>
          <w:rFonts w:ascii="Arial" w:hAnsi="Arial" w:cs="Arial"/>
          <w:b/>
          <w:sz w:val="22"/>
          <w:szCs w:val="22"/>
          <w:u w:val="single"/>
        </w:rPr>
        <w:t>-08-201</w:t>
      </w:r>
      <w:r w:rsidR="00BE27F0" w:rsidRPr="00865FA2">
        <w:rPr>
          <w:rFonts w:ascii="Arial" w:hAnsi="Arial" w:cs="Arial"/>
          <w:b/>
          <w:sz w:val="22"/>
          <w:szCs w:val="22"/>
          <w:u w:val="single"/>
        </w:rPr>
        <w:t>7</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140CC2" w:rsidRDefault="00140CC2" w:rsidP="0062161A">
      <w:pPr>
        <w:jc w:val="both"/>
        <w:rPr>
          <w:rFonts w:ascii="Arial" w:hAnsi="Arial" w:cs="Arial"/>
          <w:sz w:val="22"/>
          <w:szCs w:val="22"/>
        </w:rPr>
      </w:pPr>
      <w:r w:rsidRPr="00140CC2">
        <w:rPr>
          <w:rFonts w:ascii="Arial" w:hAnsi="Arial" w:cs="Arial"/>
          <w:b/>
          <w:sz w:val="22"/>
          <w:szCs w:val="22"/>
          <w:u w:val="single"/>
        </w:rPr>
        <w:t>ΠΡΟΣΟΧΗ -</w:t>
      </w:r>
      <w:r w:rsidR="00C728E6" w:rsidRPr="00865FA2">
        <w:rPr>
          <w:rFonts w:ascii="Arial" w:hAnsi="Arial" w:cs="Arial"/>
          <w:sz w:val="22"/>
          <w:szCs w:val="22"/>
        </w:rPr>
        <w:t xml:space="preserve">Στο Πρωτάθλημα της Α’ Κατηγορίας θα συμμετέχουν και όσες ομάδες προέλθουν για οποιοδήποτε λόγο από ανώτερη Κατηγορία ως υπεράριθμες. </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Απαγορεύεται ρητώς η συμμετοχή ομάδας – τμήματος υποδομής σωματείο</w:t>
      </w:r>
      <w:r>
        <w:rPr>
          <w:rFonts w:ascii="Arial" w:hAnsi="Arial" w:cs="Arial"/>
          <w:b/>
          <w:sz w:val="22"/>
          <w:szCs w:val="22"/>
        </w:rPr>
        <w:t>υ – μέλους της Ε.Π.Σ. Αχαϊας</w:t>
      </w:r>
      <w:r w:rsidRPr="00804EC8">
        <w:rPr>
          <w:rFonts w:ascii="Arial" w:hAnsi="Arial" w:cs="Arial"/>
          <w:b/>
          <w:sz w:val="22"/>
          <w:szCs w:val="22"/>
        </w:rPr>
        <w:t xml:space="preserve"> σε τουρνουά ή αγώνες όλων των κατηγοριών όταν αυτοί </w:t>
      </w:r>
      <w:r w:rsidRPr="00804EC8">
        <w:rPr>
          <w:rFonts w:ascii="Arial" w:hAnsi="Arial" w:cs="Arial"/>
          <w:b/>
          <w:sz w:val="22"/>
          <w:szCs w:val="22"/>
        </w:rPr>
        <w:lastRenderedPageBreak/>
        <w:t>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Pr="0031507A" w:rsidRDefault="00804EC8" w:rsidP="00140CC2">
      <w:pPr>
        <w:ind w:firstLine="720"/>
        <w:jc w:val="both"/>
        <w:rPr>
          <w:rFonts w:ascii="Arial" w:hAnsi="Arial" w:cs="Arial"/>
          <w:b/>
          <w:sz w:val="22"/>
          <w:szCs w:val="22"/>
        </w:rPr>
      </w:pPr>
      <w:r w:rsidRPr="00804EC8">
        <w:rPr>
          <w:rFonts w:ascii="Arial" w:hAnsi="Arial" w:cs="Arial"/>
          <w:b/>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31507A" w:rsidRPr="0031507A" w:rsidRDefault="0031507A" w:rsidP="0031507A">
      <w:pPr>
        <w:pStyle w:val="ListParagraph"/>
        <w:numPr>
          <w:ilvl w:val="0"/>
          <w:numId w:val="2"/>
        </w:numPr>
        <w:jc w:val="both"/>
        <w:rPr>
          <w:rFonts w:ascii="Arial" w:hAnsi="Arial" w:cs="Arial"/>
          <w:b/>
          <w:sz w:val="22"/>
          <w:szCs w:val="22"/>
        </w:rPr>
      </w:pPr>
      <w:r w:rsidRPr="0031507A">
        <w:rPr>
          <w:rFonts w:ascii="Arial" w:hAnsi="Arial" w:cs="Arial"/>
          <w:b/>
          <w:sz w:val="22"/>
          <w:szCs w:val="22"/>
        </w:rPr>
        <w:t>Στην περίπτωση που μείνουν κενές θέσεις (δεν δηλώσουν συμμετοχή σωματεία) σε Α’ Κατηγορία και Β’ Κατηγορία, τότε δύναται να συμπληρωθούν από σωματείο ή σωματεία της κατώτερης Κατηγορίας, από την τελική βαθμολογική κατάταξη της προηγούμενης χρονιάς ή από αγώνες μπαράζ, αν χρειαστεί (ΚΑΠ, άρθρο 4).</w:t>
      </w:r>
    </w:p>
    <w:p w:rsidR="007A6D72" w:rsidRPr="00865FA2" w:rsidRDefault="007A6D7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Α' Ερασιτεχνική Κατηγορία στις </w:t>
      </w:r>
      <w:r w:rsidR="00BE27F0" w:rsidRPr="00865FA2">
        <w:rPr>
          <w:rFonts w:ascii="Arial" w:hAnsi="Arial" w:cs="Arial"/>
          <w:sz w:val="22"/>
          <w:szCs w:val="22"/>
          <w:u w:val="single"/>
        </w:rPr>
        <w:t>23</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Pr="00865FA2">
        <w:rPr>
          <w:rFonts w:ascii="Arial" w:hAnsi="Arial" w:cs="Arial"/>
          <w:sz w:val="22"/>
          <w:szCs w:val="22"/>
          <w:u w:val="single"/>
        </w:rPr>
        <w:t>2</w:t>
      </w:r>
      <w:r w:rsidR="00BE27F0" w:rsidRPr="00865FA2">
        <w:rPr>
          <w:rFonts w:ascii="Arial" w:hAnsi="Arial" w:cs="Arial"/>
          <w:sz w:val="22"/>
          <w:szCs w:val="22"/>
          <w:u w:val="single"/>
        </w:rPr>
        <w:t>3-24</w:t>
      </w:r>
      <w:r w:rsidRPr="00865FA2">
        <w:rPr>
          <w:rFonts w:ascii="Arial" w:hAnsi="Arial" w:cs="Arial"/>
          <w:sz w:val="22"/>
          <w:szCs w:val="22"/>
          <w:u w:val="single"/>
        </w:rPr>
        <w:t xml:space="preserve"> Σεπτεμβρίου 201</w:t>
      </w:r>
      <w:r w:rsidR="00BE27F0" w:rsidRPr="00865FA2">
        <w:rPr>
          <w:rFonts w:ascii="Arial" w:hAnsi="Arial" w:cs="Arial"/>
          <w:sz w:val="22"/>
          <w:szCs w:val="22"/>
          <w:u w:val="single"/>
        </w:rPr>
        <w:t>7</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BE27F0" w:rsidRPr="00865FA2">
        <w:rPr>
          <w:rFonts w:ascii="Arial" w:hAnsi="Arial" w:cs="Arial"/>
          <w:sz w:val="22"/>
          <w:szCs w:val="22"/>
          <w:u w:val="single"/>
        </w:rPr>
        <w:t>7-8</w:t>
      </w:r>
      <w:r w:rsidR="001C0D01" w:rsidRPr="001C0D01">
        <w:rPr>
          <w:rFonts w:ascii="Arial" w:hAnsi="Arial" w:cs="Arial"/>
          <w:sz w:val="22"/>
          <w:szCs w:val="22"/>
          <w:u w:val="single"/>
        </w:rPr>
        <w:t xml:space="preserve"> </w:t>
      </w:r>
      <w:r w:rsidR="007A6D72" w:rsidRPr="00865FA2">
        <w:rPr>
          <w:rFonts w:ascii="Arial" w:hAnsi="Arial" w:cs="Arial"/>
          <w:sz w:val="22"/>
          <w:szCs w:val="22"/>
          <w:u w:val="single"/>
        </w:rPr>
        <w:t>Οκτωβρίου</w:t>
      </w:r>
      <w:r w:rsidR="00BE27F0" w:rsidRPr="00865FA2">
        <w:rPr>
          <w:rFonts w:ascii="Arial" w:hAnsi="Arial" w:cs="Arial"/>
          <w:sz w:val="22"/>
          <w:szCs w:val="22"/>
          <w:u w:val="single"/>
        </w:rPr>
        <w:t xml:space="preserve"> 2017</w:t>
      </w:r>
      <w:r w:rsidRPr="00865FA2">
        <w:rPr>
          <w:rFonts w:ascii="Arial" w:hAnsi="Arial" w:cs="Arial"/>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Κάθε Σωματείο μαζί με τη δήλωση συμμετοχής πρέπει να καταβάλλει στην Ε.Π.Σ. Αχαΐας και το σχετικό παράβολο, που ορίσθηκε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Α'</w:t>
      </w:r>
      <w:r w:rsidR="00804EC8">
        <w:rPr>
          <w:rFonts w:ascii="Arial" w:hAnsi="Arial" w:cs="Arial"/>
          <w:sz w:val="22"/>
          <w:szCs w:val="22"/>
        </w:rPr>
        <w:t xml:space="preserve"> Ερασιτεχνική Κατηγορία σε 290,00 ευρώ.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Για την Β΄ </w:t>
      </w:r>
      <w:r w:rsidR="00804EC8">
        <w:rPr>
          <w:rFonts w:ascii="Arial" w:hAnsi="Arial" w:cs="Arial"/>
          <w:sz w:val="22"/>
          <w:szCs w:val="22"/>
        </w:rPr>
        <w:t>Ερασιτεχνική Κατηγορία σε 240</w:t>
      </w:r>
      <w:r w:rsidRPr="00865FA2">
        <w:rPr>
          <w:rFonts w:ascii="Arial" w:hAnsi="Arial" w:cs="Arial"/>
          <w:sz w:val="22"/>
          <w:szCs w:val="22"/>
        </w:rPr>
        <w:t>,00 ευρώ</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Γ</w:t>
      </w:r>
      <w:r w:rsidR="00804EC8">
        <w:rPr>
          <w:rFonts w:ascii="Arial" w:hAnsi="Arial" w:cs="Arial"/>
          <w:sz w:val="22"/>
          <w:szCs w:val="22"/>
        </w:rPr>
        <w:t xml:space="preserve">' Ερασιτεχνική Κατηγορία σε  160,00 ευρώ. </w:t>
      </w:r>
    </w:p>
    <w:p w:rsidR="00C728E6" w:rsidRPr="00865FA2" w:rsidRDefault="00C728E6" w:rsidP="00C728E6">
      <w:pPr>
        <w:numPr>
          <w:ilvl w:val="0"/>
          <w:numId w:val="4"/>
        </w:numPr>
        <w:jc w:val="both"/>
        <w:rPr>
          <w:rFonts w:ascii="Arial" w:hAnsi="Arial" w:cs="Arial"/>
          <w:sz w:val="22"/>
          <w:szCs w:val="22"/>
        </w:rPr>
      </w:pPr>
      <w:r w:rsidRPr="00865FA2">
        <w:rPr>
          <w:rFonts w:ascii="Arial" w:hAnsi="Arial" w:cs="Arial"/>
          <w:sz w:val="22"/>
          <w:szCs w:val="22"/>
        </w:rPr>
        <w:t xml:space="preserve">Για τα πρωταθλήματα </w:t>
      </w:r>
      <w:r w:rsidR="00C62272">
        <w:rPr>
          <w:rFonts w:ascii="Arial" w:hAnsi="Arial" w:cs="Arial"/>
          <w:sz w:val="22"/>
          <w:szCs w:val="22"/>
        </w:rPr>
        <w:t xml:space="preserve">των Υποδομών </w:t>
      </w:r>
      <w:r w:rsidRPr="00865FA2">
        <w:rPr>
          <w:rFonts w:ascii="Arial" w:hAnsi="Arial" w:cs="Arial"/>
          <w:sz w:val="22"/>
          <w:szCs w:val="22"/>
        </w:rPr>
        <w:t>θα ακολουθήσει νέα Προκήρυξη..</w:t>
      </w:r>
    </w:p>
    <w:p w:rsidR="00C728E6" w:rsidRDefault="00C728E6" w:rsidP="00C62272">
      <w:pPr>
        <w:jc w:val="both"/>
        <w:rPr>
          <w:rFonts w:ascii="Arial" w:hAnsi="Arial" w:cs="Arial"/>
          <w:sz w:val="22"/>
          <w:szCs w:val="22"/>
        </w:rPr>
      </w:pPr>
      <w:r w:rsidRPr="00865FA2">
        <w:rPr>
          <w:rFonts w:ascii="Arial" w:hAnsi="Arial" w:cs="Arial"/>
          <w:sz w:val="22"/>
          <w:szCs w:val="22"/>
        </w:rPr>
        <w:t>Μαζί με το παράβολο καταβάλλεται και η ετήσια συνδρομή των Σωματείων - Μελών της Ε.Π.Σ. Αχαΐας που είναι :</w:t>
      </w:r>
      <w:r w:rsidR="00C62272">
        <w:rPr>
          <w:rFonts w:ascii="Arial" w:hAnsi="Arial" w:cs="Arial"/>
          <w:sz w:val="22"/>
          <w:szCs w:val="22"/>
        </w:rPr>
        <w:t xml:space="preserve"> Για όλα τα Σωματεία 10,00 ευρώ</w:t>
      </w:r>
      <w:r w:rsidRPr="00865FA2">
        <w:rPr>
          <w:rFonts w:ascii="Arial" w:hAnsi="Arial" w:cs="Arial"/>
          <w:sz w:val="22"/>
          <w:szCs w:val="22"/>
        </w:rPr>
        <w:t xml:space="preserve"> μετά από απόφαση της Γενικής Συνέλευσης.</w:t>
      </w:r>
    </w:p>
    <w:p w:rsidR="00583C03" w:rsidRPr="001907D3" w:rsidRDefault="00583C03" w:rsidP="00583C03">
      <w:pPr>
        <w:pStyle w:val="ListParagraph"/>
        <w:numPr>
          <w:ilvl w:val="0"/>
          <w:numId w:val="4"/>
        </w:numPr>
        <w:jc w:val="both"/>
        <w:rPr>
          <w:rFonts w:ascii="Arial" w:hAnsi="Arial" w:cs="Arial"/>
          <w:b/>
          <w:sz w:val="22"/>
          <w:szCs w:val="22"/>
        </w:rPr>
      </w:pPr>
      <w:r w:rsidRPr="001907D3">
        <w:rPr>
          <w:rFonts w:ascii="Arial" w:hAnsi="Arial" w:cs="Arial"/>
          <w:b/>
          <w:sz w:val="22"/>
          <w:szCs w:val="22"/>
        </w:rPr>
        <w:t>Κάθε σωματείο (ως γηπεδούχος) δι</w:t>
      </w:r>
      <w:r w:rsidR="001907D3">
        <w:rPr>
          <w:rFonts w:ascii="Arial" w:hAnsi="Arial" w:cs="Arial"/>
          <w:b/>
          <w:sz w:val="22"/>
          <w:szCs w:val="22"/>
        </w:rPr>
        <w:t>κ</w:t>
      </w:r>
      <w:r w:rsidRPr="001907D3">
        <w:rPr>
          <w:rFonts w:ascii="Arial" w:hAnsi="Arial" w:cs="Arial"/>
          <w:b/>
          <w:sz w:val="22"/>
          <w:szCs w:val="22"/>
        </w:rPr>
        <w:t xml:space="preserve">αιούται μια ΔΩΡΕΑΝ διαιτησία κατά την διάρκεια της περιόδου. Τα έξοδα μετακίνησης θα επιβαρύνουν το γηπεδούχο σωματείο. </w:t>
      </w:r>
      <w:r w:rsidR="001907D3">
        <w:rPr>
          <w:rFonts w:ascii="Arial" w:hAnsi="Arial" w:cs="Arial"/>
          <w:b/>
          <w:sz w:val="22"/>
          <w:szCs w:val="22"/>
        </w:rPr>
        <w:t>Η δωρεάν αυτή διαιτησία θα ορίζεται από την αρμόδια Επιτροπή Διαιτησίας.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
          <w:bCs/>
          <w:sz w:val="22"/>
          <w:szCs w:val="22"/>
        </w:rPr>
      </w:pPr>
      <w:r w:rsidRPr="00865FA2">
        <w:rPr>
          <w:rFonts w:ascii="Arial" w:hAnsi="Arial" w:cs="Arial"/>
          <w:b/>
          <w:bCs/>
          <w:sz w:val="22"/>
          <w:szCs w:val="22"/>
        </w:rPr>
        <w:t xml:space="preserve">2. Τα σωματεία με την κατάθεση της δήλωσης και του παραβόλου συμμετοχής είναι </w:t>
      </w:r>
      <w:r w:rsidRPr="00865FA2">
        <w:rPr>
          <w:rFonts w:ascii="Arial" w:hAnsi="Arial" w:cs="Arial"/>
          <w:b/>
          <w:bCs/>
          <w:sz w:val="22"/>
          <w:szCs w:val="22"/>
          <w:u w:val="single"/>
        </w:rPr>
        <w:t>υποχρεωμένα να έχουν εξοφλήσει τις οικονομικές εκκρεμότητες</w:t>
      </w:r>
      <w:r w:rsidRPr="00865FA2">
        <w:rPr>
          <w:rFonts w:ascii="Arial" w:hAnsi="Arial" w:cs="Arial"/>
          <w:b/>
          <w:bCs/>
          <w:sz w:val="22"/>
          <w:szCs w:val="22"/>
        </w:rPr>
        <w:t xml:space="preserve"> με την Ένωση, που αφορούν οφειλές από διαιτησίες αγώνων, πρόστιμα κ.λπ. καθώς και το γηπεδικό χρέ</w:t>
      </w:r>
      <w:r w:rsidR="00BE27F0" w:rsidRPr="00865FA2">
        <w:rPr>
          <w:rFonts w:ascii="Arial" w:hAnsi="Arial" w:cs="Arial"/>
          <w:b/>
          <w:bCs/>
          <w:sz w:val="22"/>
          <w:szCs w:val="22"/>
        </w:rPr>
        <w:t xml:space="preserve">ος προς την Ένωση για τα 5 τελευταία έτη. </w:t>
      </w:r>
    </w:p>
    <w:p w:rsidR="0062161A" w:rsidRPr="00865FA2" w:rsidRDefault="0062161A" w:rsidP="00C728E6">
      <w:pPr>
        <w:jc w:val="both"/>
        <w:rPr>
          <w:rFonts w:ascii="Arial" w:hAnsi="Arial" w:cs="Arial"/>
          <w:b/>
          <w:bCs/>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 οποία υποχρεωτικά περιλαμβάνει : ΦΑΝΕΛΑ, ΠΑΝΤΕΛΟΝΑΚΙ, ΚΑΛΤΣΕΣ, ΠΟΔΟΣΦΑΙΡΙΚΑ ΠΑΠΟΥΤΣΙΑ και ΕΠΙΚΑΛΑΜΙΔΕΣ.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Ομάδες που θέλουν να διαφημίσουν στις στολές τους επιχειρήσεις ή προϊόντα, πρέπει να τύχουν πρώτα της σχετικής έγκρισης από την Ε.Π.Σ.  Αχα</w:t>
      </w:r>
      <w:r w:rsidR="00A21BC8" w:rsidRPr="00865FA2">
        <w:rPr>
          <w:rFonts w:ascii="Arial" w:hAnsi="Arial" w:cs="Arial"/>
          <w:sz w:val="22"/>
          <w:szCs w:val="22"/>
        </w:rPr>
        <w:t>ΐ</w:t>
      </w:r>
      <w:r w:rsidRPr="00865FA2">
        <w:rPr>
          <w:rFonts w:ascii="Arial" w:hAnsi="Arial" w:cs="Arial"/>
          <w:sz w:val="22"/>
          <w:szCs w:val="22"/>
        </w:rPr>
        <w:t xml:space="preserve">ας σύμφωνα με τις διατάξεις του Κ.Α.Π. </w:t>
      </w:r>
    </w:p>
    <w:p w:rsidR="00C728E6" w:rsidRPr="003C2A29" w:rsidRDefault="003C2A29" w:rsidP="00C728E6">
      <w:pPr>
        <w:ind w:firstLine="720"/>
        <w:jc w:val="both"/>
        <w:rPr>
          <w:rFonts w:ascii="Arial" w:hAnsi="Arial" w:cs="Arial"/>
          <w:b/>
          <w:sz w:val="22"/>
          <w:szCs w:val="22"/>
          <w:u w:val="single"/>
        </w:rPr>
      </w:pPr>
      <w:r w:rsidRPr="003C2A29">
        <w:rPr>
          <w:rFonts w:ascii="Arial" w:hAnsi="Arial" w:cs="Arial"/>
          <w:b/>
          <w:sz w:val="22"/>
          <w:szCs w:val="22"/>
          <w:u w:val="single"/>
        </w:rPr>
        <w:t>Οι αριθμοί στις φανέλες και τα σορτσάκια (προαιρετικά) των ποδοσφαιριστών πρέπει να</w:t>
      </w:r>
      <w:r w:rsidR="00E90709">
        <w:rPr>
          <w:rFonts w:ascii="Arial" w:hAnsi="Arial" w:cs="Arial"/>
          <w:b/>
          <w:sz w:val="22"/>
          <w:szCs w:val="22"/>
          <w:u w:val="single"/>
        </w:rPr>
        <w:t xml:space="preserve"> κυμαίνονται από το 1 έως το 99.</w:t>
      </w:r>
      <w:r w:rsidR="001C0D01" w:rsidRPr="001C0D01">
        <w:rPr>
          <w:rFonts w:ascii="Arial" w:hAnsi="Arial" w:cs="Arial"/>
          <w:b/>
          <w:sz w:val="22"/>
          <w:szCs w:val="22"/>
          <w:u w:val="single"/>
        </w:rPr>
        <w:t xml:space="preserve"> </w:t>
      </w:r>
      <w:r w:rsidR="00E90709">
        <w:rPr>
          <w:rFonts w:ascii="Arial" w:hAnsi="Arial" w:cs="Arial"/>
          <w:b/>
          <w:sz w:val="22"/>
          <w:szCs w:val="22"/>
          <w:u w:val="single"/>
        </w:rPr>
        <w:t xml:space="preserve">Οι αριθμοί πρέπει </w:t>
      </w:r>
      <w:r w:rsidRPr="003C2A29">
        <w:rPr>
          <w:rFonts w:ascii="Arial" w:hAnsi="Arial" w:cs="Arial"/>
          <w:b/>
          <w:sz w:val="22"/>
          <w:szCs w:val="22"/>
          <w:u w:val="single"/>
        </w:rPr>
        <w:t xml:space="preserve">να έχουν μόνο ένα χρώμα και να μην περιέχουν ούτε διαφημιστικά, ούτε διακοσμητικά στοιχεία. </w:t>
      </w:r>
      <w:r w:rsidR="00C728E6" w:rsidRPr="003C2A29">
        <w:rPr>
          <w:rFonts w:ascii="Arial" w:hAnsi="Arial" w:cs="Arial"/>
          <w:b/>
          <w:sz w:val="22"/>
          <w:szCs w:val="22"/>
          <w:u w:val="single"/>
        </w:rPr>
        <w:t xml:space="preserve">Οι Διαιτητές θα πρέπει να απαγορεύουν τη συμμετοχή ποδοσφαιριστή με αριθμό </w:t>
      </w:r>
      <w:r w:rsidRPr="003C2A29">
        <w:rPr>
          <w:rFonts w:ascii="Arial" w:hAnsi="Arial" w:cs="Arial"/>
          <w:b/>
          <w:sz w:val="22"/>
          <w:szCs w:val="22"/>
          <w:u w:val="single"/>
        </w:rPr>
        <w:t xml:space="preserve">φανέλας μεγαλύτερου του 99.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Σε κάθε περίπτωση Σωματείο που δεν έχει ιδιόκτητο ή ιδιόχρηστο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έναρξη της ποδοσφαιρικής περιόδου 201</w:t>
      </w:r>
      <w:r w:rsidR="00940193">
        <w:rPr>
          <w:rFonts w:ascii="Arial" w:hAnsi="Arial" w:cs="Arial"/>
          <w:sz w:val="22"/>
          <w:szCs w:val="22"/>
        </w:rPr>
        <w:t>7</w:t>
      </w:r>
      <w:r w:rsidRPr="00865FA2">
        <w:rPr>
          <w:rFonts w:ascii="Arial" w:hAnsi="Arial" w:cs="Arial"/>
          <w:sz w:val="22"/>
          <w:szCs w:val="22"/>
        </w:rPr>
        <w:t>-201</w:t>
      </w:r>
      <w:r w:rsidR="00940193">
        <w:rPr>
          <w:rFonts w:ascii="Arial" w:hAnsi="Arial" w:cs="Arial"/>
          <w:sz w:val="22"/>
          <w:szCs w:val="22"/>
        </w:rPr>
        <w:t>8</w:t>
      </w:r>
      <w:r w:rsidRPr="00865FA2">
        <w:rPr>
          <w:rFonts w:ascii="Arial" w:hAnsi="Arial" w:cs="Arial"/>
          <w:sz w:val="22"/>
          <w:szCs w:val="22"/>
        </w:rPr>
        <w:t xml:space="preserve"> δεν </w:t>
      </w:r>
      <w:r w:rsidRPr="00865FA2">
        <w:rPr>
          <w:rFonts w:ascii="Arial" w:hAnsi="Arial" w:cs="Arial"/>
          <w:b/>
          <w:sz w:val="22"/>
          <w:szCs w:val="22"/>
        </w:rPr>
        <w:t xml:space="preserve">ΕΠΙΤΡΕΠΕΤΑΙ </w:t>
      </w:r>
      <w:r w:rsidRPr="00865FA2">
        <w:rPr>
          <w:rFonts w:ascii="Arial" w:hAnsi="Arial" w:cs="Arial"/>
          <w:sz w:val="22"/>
          <w:szCs w:val="22"/>
        </w:rPr>
        <w:t>σε κανένα Σωματείο να γνωρίσει στην Ε.Π.Σ. Αχαΐας, ότι επιθυμεί να αγωνιστεί σε άλλο γήπεδο εκτός του γηπέδου ή γηπέδων που με την αρχική δήλωση συμμετοχής έχει εκφράσει την επιθυμία να αγωνιστεί.</w:t>
      </w:r>
    </w:p>
    <w:p w:rsidR="00C728E6" w:rsidRPr="00865FA2" w:rsidRDefault="00C728E6" w:rsidP="00C728E6">
      <w:pPr>
        <w:pStyle w:val="BodyText2"/>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C728E6" w:rsidRPr="00140CC2" w:rsidRDefault="00C62272" w:rsidP="00C62272">
      <w:pPr>
        <w:ind w:firstLine="720"/>
        <w:rPr>
          <w:rFonts w:ascii="Arial" w:hAnsi="Arial" w:cs="Arial"/>
          <w:b/>
          <w:sz w:val="22"/>
          <w:szCs w:val="22"/>
          <w:u w:val="single"/>
        </w:rPr>
      </w:pPr>
      <w:r w:rsidRPr="00140CC2">
        <w:rPr>
          <w:rFonts w:ascii="Arial" w:hAnsi="Arial" w:cs="Arial"/>
          <w:b/>
          <w:sz w:val="22"/>
          <w:szCs w:val="22"/>
          <w:u w:val="single"/>
        </w:rPr>
        <w:t>Για κάθε γήπεδο μόνο τέσσερα (4) σωματεία θα χαρακτηρίζονται γηπεδούχα και θα γίνονται δεκτά έγγραφα γηπεδότητας από την αρχή ή τον αρμόδιο φορέα που το παραχωρεί και θα καθορίζει τη σειρά προτεραιότητας στη χρήση του. Τα υπόλοιπα σωματεία, έστω και αν προσκομίσουν έγγραφο, δεν θα χαρακτηριστούν ως έχοντα τη γηπεδότητα του γηπέδου αυτού. Πάντως, η Ένωση θα μεριμνά ώστε, αν υπάρχει ευχέρεια, να ορίζει τους αγώνες και των σωματείων αυτών στο γήπεδο που δήλωσαν προτίμηση. Για γήπεδα που αγωνίζονται σωματεία της Γ’ Εθνικής Ερασιτεχνικής κατηγορίας (αρμοδιότητας Ε.Π.Ο.), θα αναγνωρίζονται ως γηπεδούχα για τα πρωταθλήματα αρμοδιότητας της Ε.Π.Σ.Α.</w:t>
      </w:r>
    </w:p>
    <w:p w:rsidR="00C62272" w:rsidRPr="00865FA2" w:rsidRDefault="00C6227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Ένα γήπεδο μπορεί να χαρακτηριστεί ακατάλληλο πριν ή μετά την έναρξη του αγώνα με μόνο αρμόδιο να αποφασίσει τον διαιτητή.</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 xml:space="preserve">αγωνιζόμενο Σωματείο, μόνο πριν την έναρξη του αγώνα και ο Διαιτητής οφείλει να απαντήσει επί των θεμάτων της Ένστασης. </w:t>
      </w:r>
    </w:p>
    <w:p w:rsidR="00C728E6" w:rsidRPr="00865FA2" w:rsidRDefault="00C728E6" w:rsidP="00C728E6">
      <w:pPr>
        <w:jc w:val="both"/>
        <w:rPr>
          <w:rFonts w:ascii="Arial" w:hAnsi="Arial" w:cs="Arial"/>
          <w:i/>
          <w:sz w:val="22"/>
          <w:szCs w:val="22"/>
        </w:rPr>
      </w:pPr>
      <w:r w:rsidRPr="00865FA2">
        <w:rPr>
          <w:rFonts w:ascii="Arial" w:hAnsi="Arial" w:cs="Arial"/>
          <w:sz w:val="22"/>
          <w:szCs w:val="22"/>
        </w:rPr>
        <w:tab/>
      </w:r>
      <w:r w:rsidRPr="00865FA2">
        <w:rPr>
          <w:rFonts w:ascii="Arial" w:hAnsi="Arial" w:cs="Arial"/>
          <w:i/>
          <w:sz w:val="22"/>
          <w:szCs w:val="22"/>
        </w:rPr>
        <w:t xml:space="preserve">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w:t>
      </w:r>
      <w:r w:rsidRPr="00865FA2">
        <w:rPr>
          <w:rFonts w:ascii="Arial" w:hAnsi="Arial" w:cs="Arial"/>
          <w:i/>
          <w:sz w:val="22"/>
          <w:szCs w:val="22"/>
        </w:rPr>
        <w:lastRenderedPageBreak/>
        <w:t>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940193" w:rsidRDefault="00C728E6" w:rsidP="00C728E6">
      <w:pPr>
        <w:jc w:val="both"/>
        <w:rPr>
          <w:rFonts w:ascii="Arial" w:hAnsi="Arial" w:cs="Arial"/>
          <w:b/>
          <w:i/>
          <w:sz w:val="22"/>
          <w:szCs w:val="22"/>
          <w:u w:val="single"/>
        </w:rPr>
      </w:pPr>
      <w:r w:rsidRPr="00865FA2">
        <w:rPr>
          <w:rFonts w:ascii="Arial" w:hAnsi="Arial" w:cs="Arial"/>
          <w:i/>
          <w:sz w:val="22"/>
          <w:szCs w:val="22"/>
        </w:rPr>
        <w:tab/>
      </w:r>
      <w:r w:rsidRPr="00940193">
        <w:rPr>
          <w:rFonts w:ascii="Arial" w:hAnsi="Arial" w:cs="Arial"/>
          <w:b/>
          <w:i/>
          <w:sz w:val="22"/>
          <w:szCs w:val="22"/>
          <w:u w:val="single"/>
        </w:rPr>
        <w:t>Όλοι οι αγώνες της Α’</w:t>
      </w:r>
      <w:r w:rsidR="00DA4333" w:rsidRPr="00940193">
        <w:rPr>
          <w:rFonts w:ascii="Arial" w:hAnsi="Arial" w:cs="Arial"/>
          <w:b/>
          <w:i/>
          <w:sz w:val="22"/>
          <w:szCs w:val="22"/>
          <w:u w:val="single"/>
        </w:rPr>
        <w:t xml:space="preserve"> Κατηγορίας και Β’ </w:t>
      </w:r>
      <w:r w:rsidRPr="00940193">
        <w:rPr>
          <w:rFonts w:ascii="Arial" w:hAnsi="Arial" w:cs="Arial"/>
          <w:b/>
          <w:i/>
          <w:sz w:val="22"/>
          <w:szCs w:val="22"/>
          <w:u w:val="single"/>
        </w:rPr>
        <w:t xml:space="preserve"> Κατηγορίας θα διεξάγονται σε γήπεδα με φυσικό ή συνθετικό χλοοτάπητα.  </w:t>
      </w:r>
    </w:p>
    <w:p w:rsidR="00C728E6" w:rsidRPr="00940193" w:rsidRDefault="00C728E6" w:rsidP="003C2A29">
      <w:pPr>
        <w:ind w:firstLine="720"/>
        <w:jc w:val="both"/>
        <w:rPr>
          <w:rFonts w:ascii="Arial" w:hAnsi="Arial" w:cs="Arial"/>
          <w:b/>
          <w:i/>
          <w:sz w:val="22"/>
          <w:szCs w:val="22"/>
          <w:u w:val="single"/>
        </w:rPr>
      </w:pPr>
      <w:r w:rsidRPr="00940193">
        <w:rPr>
          <w:rFonts w:ascii="Arial" w:hAnsi="Arial" w:cs="Arial"/>
          <w:b/>
          <w:i/>
          <w:sz w:val="22"/>
          <w:szCs w:val="22"/>
          <w:u w:val="single"/>
        </w:rPr>
        <w:t>Επίσης από την αγωνιστική περίοδο 201</w:t>
      </w:r>
      <w:r w:rsidR="00DA4333" w:rsidRPr="00940193">
        <w:rPr>
          <w:rFonts w:ascii="Arial" w:hAnsi="Arial" w:cs="Arial"/>
          <w:b/>
          <w:i/>
          <w:sz w:val="22"/>
          <w:szCs w:val="22"/>
          <w:u w:val="single"/>
        </w:rPr>
        <w:t>8</w:t>
      </w:r>
      <w:r w:rsidRPr="00940193">
        <w:rPr>
          <w:rFonts w:ascii="Arial" w:hAnsi="Arial" w:cs="Arial"/>
          <w:b/>
          <w:i/>
          <w:sz w:val="22"/>
          <w:szCs w:val="22"/>
          <w:u w:val="single"/>
        </w:rPr>
        <w:t>-201</w:t>
      </w:r>
      <w:r w:rsidR="00DA4333" w:rsidRPr="00940193">
        <w:rPr>
          <w:rFonts w:ascii="Arial" w:hAnsi="Arial" w:cs="Arial"/>
          <w:b/>
          <w:i/>
          <w:sz w:val="22"/>
          <w:szCs w:val="22"/>
          <w:u w:val="single"/>
        </w:rPr>
        <w:t>9</w:t>
      </w:r>
      <w:r w:rsidRPr="00940193">
        <w:rPr>
          <w:rFonts w:ascii="Arial" w:hAnsi="Arial" w:cs="Arial"/>
          <w:b/>
          <w:i/>
          <w:sz w:val="22"/>
          <w:szCs w:val="22"/>
          <w:u w:val="single"/>
        </w:rPr>
        <w:t>, αν οι συνθήκες το</w:t>
      </w:r>
      <w:r w:rsidR="00DA4333" w:rsidRPr="00940193">
        <w:rPr>
          <w:rFonts w:ascii="Arial" w:hAnsi="Arial" w:cs="Arial"/>
          <w:b/>
          <w:i/>
          <w:sz w:val="22"/>
          <w:szCs w:val="22"/>
          <w:u w:val="single"/>
        </w:rPr>
        <w:t xml:space="preserve"> επιτρέπουν, οι αγώνες και της Γ</w:t>
      </w:r>
      <w:r w:rsidRPr="00940193">
        <w:rPr>
          <w:rFonts w:ascii="Arial" w:hAnsi="Arial" w:cs="Arial"/>
          <w:b/>
          <w:i/>
          <w:sz w:val="22"/>
          <w:szCs w:val="22"/>
          <w:u w:val="single"/>
        </w:rPr>
        <w:t>΄ Κατηγορίας θα διεξάγονται σε γήπεδα με φυσικό ή συνθετικό χλοοτάπητα.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διπλοί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στον</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BodyText2"/>
        <w:rPr>
          <w:rFonts w:cs="Arial"/>
          <w:bCs w:val="0"/>
          <w:szCs w:val="22"/>
        </w:rPr>
      </w:pPr>
      <w:r w:rsidRPr="00865FA2">
        <w:rPr>
          <w:rFonts w:cs="Arial"/>
          <w:szCs w:val="22"/>
        </w:rPr>
        <w:tab/>
      </w:r>
      <w:r w:rsidRPr="00865FA2">
        <w:rPr>
          <w:rFonts w:cs="Arial"/>
          <w:bCs w:val="0"/>
          <w:szCs w:val="22"/>
        </w:rPr>
        <w:t xml:space="preserve">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C728E6" w:rsidRPr="00865FA2" w:rsidRDefault="00C728E6" w:rsidP="00C728E6">
      <w:pPr>
        <w:pStyle w:val="BodyText2"/>
        <w:ind w:firstLine="720"/>
        <w:rPr>
          <w:rFonts w:cs="Arial"/>
          <w:bCs w:val="0"/>
          <w:iCs w:val="0"/>
          <w:szCs w:val="22"/>
        </w:rPr>
      </w:pPr>
      <w:r w:rsidRPr="00865FA2">
        <w:rPr>
          <w:rFonts w:cs="Arial"/>
          <w:bCs w:val="0"/>
          <w:iCs w:val="0"/>
          <w:szCs w:val="22"/>
        </w:rPr>
        <w:t>Η Ε.Π.Σ.Α. διατηρεί το δικαίωμα αλλαγής του προγράμματος όταν το επιβάλλουν κοινωνικοί ή άλλοι σοβαροί λόγοι, ακόμα και να αλλάξει το πρόγραμμα την προηγουμένη του αγώνα.</w:t>
      </w:r>
    </w:p>
    <w:p w:rsidR="00C728E6" w:rsidRPr="00865FA2" w:rsidRDefault="00C728E6" w:rsidP="00C728E6">
      <w:pPr>
        <w:pStyle w:val="BodyText2"/>
        <w:ind w:firstLine="720"/>
        <w:rPr>
          <w:rFonts w:cs="Arial"/>
          <w:bCs w:val="0"/>
          <w:iCs w:val="0"/>
          <w:szCs w:val="22"/>
        </w:rPr>
      </w:pPr>
      <w:r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proofErr w:type="spellStart"/>
      <w:r w:rsidR="007A6D72" w:rsidRPr="00865FA2">
        <w:rPr>
          <w:rFonts w:cs="Arial"/>
          <w:bCs w:val="0"/>
          <w:iCs w:val="0"/>
          <w:szCs w:val="22"/>
          <w:lang w:val="en-US"/>
        </w:rPr>
        <w:t>epsachaias</w:t>
      </w:r>
      <w:proofErr w:type="spellEnd"/>
      <w:r w:rsidR="007A6D72" w:rsidRPr="00865FA2">
        <w:rPr>
          <w:rFonts w:cs="Arial"/>
          <w:bCs w:val="0"/>
          <w:iCs w:val="0"/>
          <w:szCs w:val="22"/>
        </w:rPr>
        <w:t>.</w:t>
      </w:r>
      <w:r w:rsidR="007A6D72" w:rsidRPr="00865FA2">
        <w:rPr>
          <w:rFonts w:cs="Arial"/>
          <w:bCs w:val="0"/>
          <w:iCs w:val="0"/>
          <w:szCs w:val="22"/>
          <w:lang w:val="en-US"/>
        </w:rPr>
        <w:t>gr</w:t>
      </w:r>
      <w:r w:rsidR="007A6D72" w:rsidRPr="00865FA2">
        <w:rPr>
          <w:rFonts w:cs="Arial"/>
          <w:bCs w:val="0"/>
          <w:iCs w:val="0"/>
          <w:szCs w:val="22"/>
        </w:rPr>
        <w:t>)</w:t>
      </w:r>
      <w:r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Pr="00865FA2" w:rsidRDefault="00C728E6" w:rsidP="00C728E6">
      <w:pPr>
        <w:pStyle w:val="BodyText2"/>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Παιδειάς.</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865FA2">
        <w:rPr>
          <w:rFonts w:ascii="Arial" w:hAnsi="Arial" w:cs="Arial"/>
          <w:b/>
          <w:i/>
          <w:sz w:val="22"/>
          <w:szCs w:val="22"/>
        </w:rPr>
        <w:t xml:space="preserve">ΠΟΛΙΤΙΣΤΙΚΗΣ </w:t>
      </w:r>
      <w:r w:rsidRPr="00865FA2">
        <w:rPr>
          <w:rFonts w:ascii="Arial" w:hAnsi="Arial" w:cs="Arial"/>
          <w:sz w:val="22"/>
          <w:szCs w:val="22"/>
        </w:rPr>
        <w:t xml:space="preserve">και της </w:t>
      </w:r>
      <w:r w:rsidRPr="00865FA2">
        <w:rPr>
          <w:rFonts w:ascii="Arial" w:hAnsi="Arial" w:cs="Arial"/>
          <w:b/>
          <w:i/>
          <w:sz w:val="22"/>
          <w:szCs w:val="22"/>
        </w:rPr>
        <w:t>ΑΘΛΗΤΙΚΗΣ ΠΑΙΔΕΙΑΣ.</w:t>
      </w:r>
    </w:p>
    <w:p w:rsidR="00C728E6" w:rsidRPr="00865FA2" w:rsidRDefault="00C728E6" w:rsidP="00C728E6">
      <w:pPr>
        <w:pStyle w:val="BodyTextIndent"/>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865FA2" w:rsidRDefault="00C728E6" w:rsidP="00C728E6">
      <w:pPr>
        <w:jc w:val="center"/>
        <w:rPr>
          <w:rFonts w:ascii="Arial" w:hAnsi="Arial" w:cs="Arial"/>
          <w:b/>
          <w:sz w:val="22"/>
          <w:szCs w:val="22"/>
        </w:rPr>
      </w:pPr>
    </w:p>
    <w:p w:rsidR="00C728E6" w:rsidRPr="00865FA2" w:rsidRDefault="00C728E6" w:rsidP="00C728E6">
      <w:pPr>
        <w:jc w:val="center"/>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ΠΡΟΠΟΝΗΤΗΣ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lastRenderedPageBreak/>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α) Ο ιατρός</w:t>
      </w:r>
      <w:r w:rsidR="00E260FC" w:rsidRPr="00E260FC">
        <w:rPr>
          <w:rFonts w:ascii="Arial" w:hAnsi="Arial" w:cs="Arial"/>
          <w:b/>
          <w:sz w:val="22"/>
          <w:szCs w:val="22"/>
        </w:rPr>
        <w:t xml:space="preserve"> </w:t>
      </w:r>
      <w:r w:rsidRPr="003C2A29">
        <w:rPr>
          <w:rFonts w:ascii="Arial" w:hAnsi="Arial" w:cs="Arial"/>
          <w:b/>
          <w:sz w:val="22"/>
          <w:szCs w:val="22"/>
        </w:rPr>
        <w:t xml:space="preserve">του αγώνα και ο ιατρός κάθε ομάδος.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β) Ένας εκπρόσωπος κάθε ομάδος</w:t>
      </w:r>
      <w:r w:rsidR="003C2A29" w:rsidRPr="003C2A29">
        <w:rPr>
          <w:rFonts w:ascii="Arial" w:hAnsi="Arial" w:cs="Arial"/>
          <w:b/>
          <w:sz w:val="22"/>
          <w:szCs w:val="22"/>
        </w:rPr>
        <w:t xml:space="preserve">.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γ) Ο φυσιοθεραπευτής κάθε ομάδος.  </w:t>
      </w:r>
    </w:p>
    <w:p w:rsidR="00C728E6" w:rsidRDefault="00C728E6" w:rsidP="00C728E6">
      <w:pPr>
        <w:jc w:val="both"/>
        <w:rPr>
          <w:rFonts w:ascii="Arial" w:hAnsi="Arial" w:cs="Arial"/>
          <w:b/>
          <w:sz w:val="22"/>
          <w:szCs w:val="22"/>
        </w:rPr>
      </w:pPr>
      <w:r w:rsidRPr="003C2A29">
        <w:rPr>
          <w:rFonts w:ascii="Arial" w:hAnsi="Arial" w:cs="Arial"/>
          <w:b/>
          <w:sz w:val="22"/>
          <w:szCs w:val="22"/>
        </w:rPr>
        <w:t>δ) Ο προπονητής κάθε ομάδος και ο τυχόν βοηθός του.</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ε) Ο γυμναστής της ομάδας. </w:t>
      </w:r>
    </w:p>
    <w:p w:rsidR="00C728E6" w:rsidRDefault="003C2A29" w:rsidP="00C728E6">
      <w:pPr>
        <w:jc w:val="both"/>
        <w:rPr>
          <w:rFonts w:ascii="Arial" w:hAnsi="Arial" w:cs="Arial"/>
          <w:b/>
          <w:sz w:val="22"/>
          <w:szCs w:val="22"/>
        </w:rPr>
      </w:pPr>
      <w:r>
        <w:rPr>
          <w:rFonts w:ascii="Arial" w:hAnsi="Arial" w:cs="Arial"/>
          <w:b/>
          <w:sz w:val="22"/>
          <w:szCs w:val="22"/>
        </w:rPr>
        <w:t xml:space="preserve">στ) Ο προπονητής τερματοφυλάκων της ομάδας. </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ζ) Ο διερμηνέας της ομάδας. </w:t>
      </w:r>
    </w:p>
    <w:p w:rsidR="003C2A29" w:rsidRPr="003C2A29" w:rsidRDefault="00583C03" w:rsidP="00C728E6">
      <w:pPr>
        <w:jc w:val="both"/>
        <w:rPr>
          <w:rFonts w:ascii="Arial" w:hAnsi="Arial" w:cs="Arial"/>
          <w:b/>
          <w:sz w:val="22"/>
          <w:szCs w:val="22"/>
        </w:rPr>
      </w:pPr>
      <w:r>
        <w:rPr>
          <w:rFonts w:ascii="Arial" w:hAnsi="Arial" w:cs="Arial"/>
          <w:b/>
          <w:sz w:val="22"/>
          <w:szCs w:val="22"/>
        </w:rPr>
        <w:t>η</w:t>
      </w:r>
      <w:r w:rsidR="004B4315" w:rsidRPr="003C2A29">
        <w:rPr>
          <w:rFonts w:ascii="Arial" w:hAnsi="Arial" w:cs="Arial"/>
          <w:b/>
          <w:sz w:val="22"/>
          <w:szCs w:val="22"/>
        </w:rPr>
        <w:t xml:space="preserve">) </w:t>
      </w:r>
      <w:r w:rsidR="003C2A29" w:rsidRPr="003C2A29">
        <w:rPr>
          <w:rFonts w:ascii="Arial" w:hAnsi="Arial" w:cs="Arial"/>
          <w:b/>
          <w:sz w:val="22"/>
          <w:szCs w:val="22"/>
        </w:rPr>
        <w:t xml:space="preserve">Δύο τραυματιοφορείς. </w:t>
      </w:r>
    </w:p>
    <w:p w:rsidR="00C728E6" w:rsidRPr="00C62272" w:rsidRDefault="00C728E6" w:rsidP="00CE3B94">
      <w:pPr>
        <w:ind w:firstLine="720"/>
        <w:jc w:val="both"/>
        <w:rPr>
          <w:rFonts w:ascii="Arial" w:hAnsi="Arial" w:cs="Arial"/>
          <w:b/>
          <w:sz w:val="22"/>
          <w:szCs w:val="22"/>
        </w:rPr>
      </w:pPr>
      <w:r w:rsidRPr="00C62272">
        <w:rPr>
          <w:rFonts w:ascii="Arial" w:hAnsi="Arial" w:cs="Arial"/>
          <w:b/>
          <w:sz w:val="22"/>
          <w:szCs w:val="22"/>
        </w:rPr>
        <w:t xml:space="preserve">Κατ </w:t>
      </w:r>
      <w:r w:rsidR="00C62272" w:rsidRPr="00C62272">
        <w:rPr>
          <w:rFonts w:ascii="Arial" w:hAnsi="Arial" w:cs="Arial"/>
          <w:b/>
          <w:sz w:val="22"/>
          <w:szCs w:val="22"/>
        </w:rPr>
        <w:t xml:space="preserve">εξαίρεση στην </w:t>
      </w:r>
      <w:r w:rsidRPr="00C62272">
        <w:rPr>
          <w:rFonts w:ascii="Arial" w:hAnsi="Arial" w:cs="Arial"/>
          <w:b/>
          <w:sz w:val="22"/>
          <w:szCs w:val="22"/>
        </w:rPr>
        <w:t>Γ΄ Ερασιτεχνική Κατηγορία και εφόσον δεν έχουν επίσημο προπονητή επιτρέπετε η είσοδος σε έναν ακόμα εκπρόσωπο</w:t>
      </w:r>
      <w:r w:rsidR="00C62272" w:rsidRPr="00C62272">
        <w:rPr>
          <w:rFonts w:ascii="Arial" w:hAnsi="Arial" w:cs="Arial"/>
          <w:b/>
          <w:sz w:val="22"/>
          <w:szCs w:val="22"/>
        </w:rPr>
        <w:t>του συλλόγου</w:t>
      </w:r>
      <w:r w:rsidRPr="00C62272">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Pr="00865FA2" w:rsidRDefault="00C728E6" w:rsidP="00C728E6">
      <w:pPr>
        <w:jc w:val="both"/>
        <w:rPr>
          <w:rFonts w:ascii="Arial" w:hAnsi="Arial" w:cs="Arial"/>
          <w:b/>
          <w:sz w:val="22"/>
          <w:szCs w:val="22"/>
        </w:rPr>
      </w:pPr>
      <w:r w:rsidRPr="00865FA2">
        <w:rPr>
          <w:rFonts w:ascii="Arial" w:hAnsi="Arial" w:cs="Arial"/>
          <w:sz w:val="22"/>
          <w:szCs w:val="22"/>
        </w:rPr>
        <w:tab/>
      </w:r>
      <w:r w:rsidR="007A6D72" w:rsidRPr="00865FA2">
        <w:rPr>
          <w:rFonts w:ascii="Arial" w:hAnsi="Arial" w:cs="Arial"/>
          <w:b/>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Pr>
          <w:rFonts w:ascii="Arial" w:hAnsi="Arial" w:cs="Arial"/>
          <w:b/>
          <w:sz w:val="22"/>
          <w:szCs w:val="22"/>
        </w:rPr>
        <w:t>μφωνα με το άρθρο 29 (παρ. 5</w:t>
      </w:r>
      <w:r w:rsidR="007A6D72" w:rsidRPr="00865FA2">
        <w:rPr>
          <w:rFonts w:ascii="Arial" w:hAnsi="Arial" w:cs="Arial"/>
          <w:b/>
          <w:sz w:val="22"/>
          <w:szCs w:val="22"/>
        </w:rPr>
        <w:t>) του Κ</w:t>
      </w:r>
      <w:r w:rsidR="00583C03">
        <w:rPr>
          <w:rFonts w:ascii="Arial" w:hAnsi="Arial" w:cs="Arial"/>
          <w:b/>
          <w:sz w:val="22"/>
          <w:szCs w:val="22"/>
        </w:rPr>
        <w:t>.Α.Π.</w:t>
      </w:r>
    </w:p>
    <w:p w:rsidR="007A6D72" w:rsidRPr="00865FA2" w:rsidRDefault="007A6D72" w:rsidP="00C728E6">
      <w:pPr>
        <w:jc w:val="both"/>
        <w:rPr>
          <w:rFonts w:ascii="Arial" w:hAnsi="Arial" w:cs="Arial"/>
          <w:b/>
          <w:color w:val="FF0000"/>
          <w:sz w:val="22"/>
          <w:szCs w:val="22"/>
          <w:u w:val="single"/>
        </w:rPr>
      </w:pPr>
    </w:p>
    <w:p w:rsidR="00C728E6" w:rsidRPr="00865FA2" w:rsidRDefault="00C728E6" w:rsidP="00C728E6">
      <w:pPr>
        <w:jc w:val="both"/>
        <w:rPr>
          <w:rFonts w:ascii="Arial" w:hAnsi="Arial" w:cs="Arial"/>
          <w:b/>
          <w:sz w:val="22"/>
          <w:szCs w:val="22"/>
          <w:u w:val="single"/>
        </w:rPr>
      </w:pPr>
      <w:r w:rsidRPr="00865FA2">
        <w:rPr>
          <w:rFonts w:ascii="Arial" w:hAnsi="Arial" w:cs="Arial"/>
          <w:b/>
          <w:sz w:val="22"/>
          <w:szCs w:val="22"/>
          <w:u w:val="single"/>
        </w:rPr>
        <w:t>ΠΡΟΠΟΝΗΤΗΣ</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Η Ε.Π.Σ. Αχαΐας είναι υποχρεωμένη να εκδίδει Δελτίο Πιστοποίησης εισόδου του προπονητή στον αγωνιστικό χώρο (τεχνική περιοχή).</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Το Δελτίο Πιστοποίησης εισόδου, είναι ονομαστικό σε περίπτωση δε αντικατάστασης του προπονητή, θα πρέπει να εκδοθεί νέο, με υποβολή νέων δικαιολογητικών.</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σε αυτόν. </w:t>
      </w:r>
    </w:p>
    <w:p w:rsidR="00546134" w:rsidRPr="00865FA2" w:rsidRDefault="00546134" w:rsidP="00546134">
      <w:pPr>
        <w:jc w:val="both"/>
        <w:rPr>
          <w:rFonts w:ascii="Arial" w:hAnsi="Arial" w:cs="Arial"/>
          <w:bCs/>
          <w:sz w:val="22"/>
          <w:szCs w:val="22"/>
        </w:rPr>
      </w:pPr>
      <w:r w:rsidRPr="00865FA2">
        <w:rPr>
          <w:rFonts w:ascii="Arial" w:hAnsi="Arial" w:cs="Arial"/>
          <w:bCs/>
          <w:sz w:val="22"/>
          <w:szCs w:val="22"/>
        </w:rPr>
        <w:t xml:space="preserve">             Ο έλεγχος διενεργείται από τους διαιτητές του αγώνα, σύμφωνα με τον Κ.Α.Π. όπου εάν παραβ</w:t>
      </w:r>
      <w:r w:rsidR="00D710B6" w:rsidRPr="00865FA2">
        <w:rPr>
          <w:rFonts w:ascii="Arial" w:hAnsi="Arial" w:cs="Arial"/>
          <w:bCs/>
          <w:sz w:val="22"/>
          <w:szCs w:val="22"/>
        </w:rPr>
        <w:t>ούν</w:t>
      </w:r>
      <w:r w:rsidRPr="00865FA2">
        <w:rPr>
          <w:rFonts w:ascii="Arial" w:hAnsi="Arial" w:cs="Arial"/>
          <w:bCs/>
          <w:sz w:val="22"/>
          <w:szCs w:val="22"/>
        </w:rPr>
        <w:t xml:space="preserve"> τις ως άνω υποχρεώσεις του</w:t>
      </w:r>
      <w:r w:rsidR="00D710B6" w:rsidRPr="00865FA2">
        <w:rPr>
          <w:rFonts w:ascii="Arial" w:hAnsi="Arial" w:cs="Arial"/>
          <w:bCs/>
          <w:sz w:val="22"/>
          <w:szCs w:val="22"/>
        </w:rPr>
        <w:t>ς</w:t>
      </w:r>
      <w:r w:rsidRPr="00865FA2">
        <w:rPr>
          <w:rFonts w:ascii="Arial" w:hAnsi="Arial" w:cs="Arial"/>
          <w:bCs/>
          <w:sz w:val="22"/>
          <w:szCs w:val="22"/>
        </w:rPr>
        <w:t xml:space="preserve"> τιμωρ</w:t>
      </w:r>
      <w:r w:rsidR="00D710B6" w:rsidRPr="00865FA2">
        <w:rPr>
          <w:rFonts w:ascii="Arial" w:hAnsi="Arial" w:cs="Arial"/>
          <w:bCs/>
          <w:sz w:val="22"/>
          <w:szCs w:val="22"/>
        </w:rPr>
        <w:t>ούν</w:t>
      </w:r>
      <w:r w:rsidRPr="00865FA2">
        <w:rPr>
          <w:rFonts w:ascii="Arial" w:hAnsi="Arial" w:cs="Arial"/>
          <w:bCs/>
          <w:sz w:val="22"/>
          <w:szCs w:val="22"/>
        </w:rPr>
        <w:t xml:space="preserve">ται </w:t>
      </w:r>
      <w:r w:rsidR="00D710B6" w:rsidRPr="00865FA2">
        <w:rPr>
          <w:rFonts w:ascii="Arial" w:hAnsi="Arial" w:cs="Arial"/>
          <w:bCs/>
          <w:sz w:val="22"/>
          <w:szCs w:val="22"/>
        </w:rPr>
        <w:t>με απαγόρευση διεύθυνσης αγώνων.</w:t>
      </w:r>
    </w:p>
    <w:p w:rsidR="00546134" w:rsidRPr="00865FA2" w:rsidRDefault="00546134" w:rsidP="00C728E6">
      <w:pPr>
        <w:jc w:val="both"/>
        <w:rPr>
          <w:rFonts w:ascii="Arial" w:hAnsi="Arial" w:cs="Arial"/>
          <w:bCs/>
          <w:sz w:val="22"/>
          <w:szCs w:val="22"/>
        </w:rPr>
      </w:pPr>
    </w:p>
    <w:p w:rsidR="00C728E6" w:rsidRPr="00865FA2" w:rsidRDefault="00597D64" w:rsidP="00C728E6">
      <w:pPr>
        <w:jc w:val="both"/>
        <w:rPr>
          <w:rFonts w:ascii="Arial" w:hAnsi="Arial" w:cs="Arial"/>
          <w:bCs/>
          <w:sz w:val="22"/>
          <w:szCs w:val="22"/>
        </w:rPr>
      </w:pPr>
      <w:r>
        <w:rPr>
          <w:rFonts w:ascii="Arial" w:hAnsi="Arial" w:cs="Arial"/>
          <w:bCs/>
          <w:sz w:val="22"/>
          <w:szCs w:val="22"/>
        </w:rPr>
        <w:t xml:space="preserve">Στην </w:t>
      </w:r>
      <w:r w:rsidR="00C728E6" w:rsidRPr="00865FA2">
        <w:rPr>
          <w:rFonts w:ascii="Arial" w:hAnsi="Arial" w:cs="Arial"/>
          <w:bCs/>
          <w:sz w:val="22"/>
          <w:szCs w:val="22"/>
        </w:rPr>
        <w:t>Γ’ κατηγορία η πρόσληψη προπονητή είναι προαιρετική. Σε περίπτωση όμως που επιθυμούν να προσλάβουν διπλωματούχο προπονητή θα προσλαμβάνουν με βάση την κατηγοριοποίηση του Κανονισμού Προπονητών</w:t>
      </w:r>
      <w:r w:rsidR="004B4315" w:rsidRPr="00865FA2">
        <w:rPr>
          <w:rFonts w:ascii="Arial" w:hAnsi="Arial" w:cs="Arial"/>
          <w:bCs/>
          <w:sz w:val="22"/>
          <w:szCs w:val="22"/>
        </w:rPr>
        <w:t>.</w:t>
      </w:r>
      <w:r w:rsidR="00C728E6" w:rsidRPr="00865FA2">
        <w:rPr>
          <w:rFonts w:ascii="Arial" w:hAnsi="Arial" w:cs="Arial"/>
          <w:bCs/>
          <w:sz w:val="22"/>
          <w:szCs w:val="22"/>
        </w:rPr>
        <w:tab/>
      </w:r>
    </w:p>
    <w:p w:rsidR="00E364AF" w:rsidRPr="00865FA2" w:rsidRDefault="00E364AF" w:rsidP="00C728E6">
      <w:pPr>
        <w:jc w:val="both"/>
        <w:rPr>
          <w:rFonts w:ascii="Arial" w:hAnsi="Arial" w:cs="Arial"/>
          <w:b/>
          <w:bCs/>
          <w:sz w:val="22"/>
          <w:szCs w:val="22"/>
        </w:rPr>
      </w:pPr>
    </w:p>
    <w:p w:rsidR="00C728E6" w:rsidRDefault="00C728E6" w:rsidP="00C728E6">
      <w:pPr>
        <w:jc w:val="both"/>
        <w:rPr>
          <w:rFonts w:ascii="Arial" w:hAnsi="Arial" w:cs="Arial"/>
          <w:b/>
          <w:bCs/>
          <w:sz w:val="22"/>
          <w:szCs w:val="22"/>
        </w:rPr>
      </w:pPr>
      <w:r w:rsidRPr="00865FA2">
        <w:rPr>
          <w:rFonts w:ascii="Arial" w:hAnsi="Arial" w:cs="Arial"/>
          <w:b/>
          <w:bCs/>
          <w:sz w:val="22"/>
          <w:szCs w:val="22"/>
        </w:rPr>
        <w:t xml:space="preserve">Τα σωματεία Α’ Κατηγορίας θα πρέπει υποχρεωτικά να προσλάβουν διπλωματούχο Προπονητή </w:t>
      </w:r>
      <w:r w:rsidR="004B4315" w:rsidRPr="00865FA2">
        <w:rPr>
          <w:rFonts w:ascii="Arial" w:hAnsi="Arial" w:cs="Arial"/>
          <w:b/>
          <w:bCs/>
          <w:sz w:val="22"/>
          <w:szCs w:val="22"/>
          <w:lang w:val="en-US"/>
        </w:rPr>
        <w:t>UEFA</w:t>
      </w:r>
      <w:r w:rsidR="00E260FC" w:rsidRPr="00E260FC">
        <w:rPr>
          <w:rFonts w:ascii="Arial" w:hAnsi="Arial" w:cs="Arial"/>
          <w:b/>
          <w:bCs/>
          <w:sz w:val="22"/>
          <w:szCs w:val="22"/>
        </w:rPr>
        <w:t xml:space="preserve"> </w:t>
      </w:r>
      <w:r w:rsidR="004B4315" w:rsidRPr="00865FA2">
        <w:rPr>
          <w:rFonts w:ascii="Arial" w:hAnsi="Arial" w:cs="Arial"/>
          <w:b/>
          <w:bCs/>
          <w:sz w:val="22"/>
          <w:szCs w:val="22"/>
          <w:lang w:val="en-US"/>
        </w:rPr>
        <w:t>B</w:t>
      </w:r>
      <w:r w:rsidR="00E260FC" w:rsidRPr="00E260FC">
        <w:rPr>
          <w:rFonts w:ascii="Arial" w:hAnsi="Arial" w:cs="Arial"/>
          <w:b/>
          <w:bCs/>
          <w:sz w:val="22"/>
          <w:szCs w:val="22"/>
        </w:rPr>
        <w:t xml:space="preserve"> </w:t>
      </w:r>
      <w:r w:rsidRPr="00865FA2">
        <w:rPr>
          <w:rFonts w:ascii="Arial" w:hAnsi="Arial" w:cs="Arial"/>
          <w:b/>
          <w:bCs/>
          <w:sz w:val="22"/>
          <w:szCs w:val="22"/>
        </w:rPr>
        <w:t xml:space="preserve">για την τρέχουσα αγωνιστική περίοδο, </w:t>
      </w:r>
      <w:r w:rsidR="00D710B6" w:rsidRPr="00865FA2">
        <w:rPr>
          <w:rFonts w:ascii="Arial" w:hAnsi="Arial" w:cs="Arial"/>
          <w:b/>
          <w:bCs/>
          <w:sz w:val="22"/>
          <w:szCs w:val="22"/>
        </w:rPr>
        <w:t>με ταυτότητα προπονητή Ε.Π.Ο. τριετούς διάρκειας τουλάχιστον και σε ισχύ</w:t>
      </w:r>
      <w:r w:rsidRPr="00865FA2">
        <w:rPr>
          <w:rFonts w:ascii="Arial" w:hAnsi="Arial" w:cs="Arial"/>
          <w:b/>
          <w:bCs/>
          <w:sz w:val="22"/>
          <w:szCs w:val="22"/>
        </w:rPr>
        <w:t xml:space="preserve">, </w:t>
      </w:r>
      <w:r w:rsidR="00D710B6" w:rsidRPr="00865FA2">
        <w:rPr>
          <w:rFonts w:ascii="Arial" w:hAnsi="Arial" w:cs="Arial"/>
          <w:b/>
          <w:bCs/>
          <w:sz w:val="22"/>
          <w:szCs w:val="22"/>
        </w:rPr>
        <w:t>α</w:t>
      </w:r>
      <w:r w:rsidRPr="00865FA2">
        <w:rPr>
          <w:rFonts w:ascii="Arial" w:hAnsi="Arial" w:cs="Arial"/>
          <w:b/>
          <w:bCs/>
          <w:sz w:val="22"/>
          <w:szCs w:val="22"/>
        </w:rPr>
        <w:t>λλ</w:t>
      </w:r>
      <w:r w:rsidR="00D710B6" w:rsidRPr="00865FA2">
        <w:rPr>
          <w:rFonts w:ascii="Arial" w:hAnsi="Arial" w:cs="Arial"/>
          <w:b/>
          <w:bCs/>
          <w:sz w:val="22"/>
          <w:szCs w:val="22"/>
        </w:rPr>
        <w:t>ιώ</w:t>
      </w:r>
      <w:r w:rsidRPr="00865FA2">
        <w:rPr>
          <w:rFonts w:ascii="Arial" w:hAnsi="Arial" w:cs="Arial"/>
          <w:b/>
          <w:bCs/>
          <w:sz w:val="22"/>
          <w:szCs w:val="22"/>
        </w:rPr>
        <w:t xml:space="preserve">ς στα μη συμμορφούμενα σωματεία η </w:t>
      </w:r>
      <w:r w:rsidR="00120C72" w:rsidRPr="00865FA2">
        <w:rPr>
          <w:rFonts w:ascii="Arial" w:hAnsi="Arial" w:cs="Arial"/>
          <w:b/>
          <w:bCs/>
          <w:sz w:val="22"/>
          <w:szCs w:val="22"/>
        </w:rPr>
        <w:t xml:space="preserve">Πειθαρχική Επιτροπή της Ε.Π.Σ.Α. </w:t>
      </w:r>
      <w:r w:rsidRPr="00865FA2">
        <w:rPr>
          <w:rFonts w:ascii="Arial" w:hAnsi="Arial" w:cs="Arial"/>
          <w:b/>
          <w:bCs/>
          <w:sz w:val="22"/>
          <w:szCs w:val="22"/>
        </w:rPr>
        <w:t xml:space="preserve"> είναι υποχρεωμένη να επιβάλλει πρόστιμο </w:t>
      </w:r>
      <w:r w:rsidR="00C62272">
        <w:rPr>
          <w:rFonts w:ascii="Arial" w:hAnsi="Arial" w:cs="Arial"/>
          <w:b/>
          <w:bCs/>
          <w:sz w:val="22"/>
          <w:szCs w:val="22"/>
        </w:rPr>
        <w:t>2</w:t>
      </w:r>
      <w:r w:rsidR="00120C72" w:rsidRPr="00865FA2">
        <w:rPr>
          <w:rFonts w:ascii="Arial" w:hAnsi="Arial" w:cs="Arial"/>
          <w:b/>
          <w:bCs/>
          <w:sz w:val="22"/>
          <w:szCs w:val="22"/>
        </w:rPr>
        <w:t>00</w:t>
      </w:r>
      <w:r w:rsidRPr="00865FA2">
        <w:rPr>
          <w:rFonts w:ascii="Arial" w:hAnsi="Arial" w:cs="Arial"/>
          <w:b/>
          <w:bCs/>
          <w:sz w:val="22"/>
          <w:szCs w:val="22"/>
        </w:rPr>
        <w:t xml:space="preserve">€ </w:t>
      </w:r>
      <w:r w:rsidR="00120C72" w:rsidRPr="00865FA2">
        <w:rPr>
          <w:rFonts w:ascii="Arial" w:hAnsi="Arial" w:cs="Arial"/>
          <w:b/>
          <w:bCs/>
          <w:sz w:val="22"/>
          <w:szCs w:val="22"/>
        </w:rPr>
        <w:t>σε κάθε αγωνιστική στην περίπτωση που κάποιο σωματείο δεν θα έχει προπονητή στον πάγκο του.</w:t>
      </w:r>
    </w:p>
    <w:p w:rsidR="00C62272" w:rsidRPr="00865FA2" w:rsidRDefault="00C62272" w:rsidP="00C62272">
      <w:pPr>
        <w:ind w:firstLine="720"/>
        <w:jc w:val="both"/>
        <w:rPr>
          <w:rFonts w:ascii="Arial" w:hAnsi="Arial" w:cs="Arial"/>
          <w:b/>
          <w:bCs/>
          <w:sz w:val="22"/>
          <w:szCs w:val="22"/>
        </w:rPr>
      </w:pPr>
      <w:r>
        <w:rPr>
          <w:rFonts w:ascii="Arial" w:hAnsi="Arial" w:cs="Arial"/>
          <w:b/>
          <w:bCs/>
          <w:sz w:val="22"/>
          <w:szCs w:val="22"/>
        </w:rPr>
        <w:t>Τα σωματεία Β</w:t>
      </w:r>
      <w:r w:rsidRPr="00865FA2">
        <w:rPr>
          <w:rFonts w:ascii="Arial" w:hAnsi="Arial" w:cs="Arial"/>
          <w:b/>
          <w:bCs/>
          <w:sz w:val="22"/>
          <w:szCs w:val="22"/>
        </w:rPr>
        <w:t>’ Κατηγορίας θα πρέπει υποχρεωτικά να προσλάβουν διπλωματούχο Προπονητή</w:t>
      </w:r>
      <w:r>
        <w:rPr>
          <w:rFonts w:ascii="Arial" w:hAnsi="Arial" w:cs="Arial"/>
          <w:b/>
          <w:bCs/>
          <w:sz w:val="22"/>
          <w:szCs w:val="22"/>
        </w:rPr>
        <w:t xml:space="preserve"> με ταυτότητα</w:t>
      </w:r>
      <w:r w:rsidR="00E260FC" w:rsidRPr="00E260FC">
        <w:rPr>
          <w:rFonts w:ascii="Arial" w:hAnsi="Arial" w:cs="Arial"/>
          <w:b/>
          <w:bCs/>
          <w:sz w:val="22"/>
          <w:szCs w:val="22"/>
        </w:rPr>
        <w:t xml:space="preserve"> </w:t>
      </w:r>
      <w:r w:rsidR="0046062B">
        <w:rPr>
          <w:rFonts w:ascii="Arial" w:hAnsi="Arial" w:cs="Arial"/>
          <w:b/>
          <w:bCs/>
          <w:sz w:val="22"/>
          <w:szCs w:val="22"/>
        </w:rPr>
        <w:t>τουλάχιστον</w:t>
      </w:r>
      <w:r>
        <w:rPr>
          <w:rFonts w:ascii="Arial" w:hAnsi="Arial" w:cs="Arial"/>
          <w:b/>
          <w:bCs/>
          <w:sz w:val="22"/>
          <w:szCs w:val="22"/>
        </w:rPr>
        <w:t xml:space="preserve"> ΕΠΟ</w:t>
      </w:r>
      <w:r w:rsidR="00E260FC" w:rsidRPr="00E260FC">
        <w:rPr>
          <w:rFonts w:ascii="Arial" w:hAnsi="Arial" w:cs="Arial"/>
          <w:b/>
          <w:bCs/>
          <w:sz w:val="22"/>
          <w:szCs w:val="22"/>
        </w:rPr>
        <w:t xml:space="preserve"> </w:t>
      </w:r>
      <w:r w:rsidRPr="00865FA2">
        <w:rPr>
          <w:rFonts w:ascii="Arial" w:hAnsi="Arial" w:cs="Arial"/>
          <w:b/>
          <w:bCs/>
          <w:sz w:val="22"/>
          <w:szCs w:val="22"/>
          <w:lang w:val="en-US"/>
        </w:rPr>
        <w:t>UEFA</w:t>
      </w:r>
      <w:r w:rsidR="00E260FC" w:rsidRPr="00E260FC">
        <w:rPr>
          <w:rFonts w:ascii="Arial" w:hAnsi="Arial" w:cs="Arial"/>
          <w:b/>
          <w:bCs/>
          <w:sz w:val="22"/>
          <w:szCs w:val="22"/>
        </w:rPr>
        <w:t xml:space="preserve"> </w:t>
      </w:r>
      <w:r>
        <w:rPr>
          <w:rFonts w:ascii="Arial" w:hAnsi="Arial" w:cs="Arial"/>
          <w:b/>
          <w:bCs/>
          <w:sz w:val="22"/>
          <w:szCs w:val="22"/>
          <w:lang w:val="en-US"/>
        </w:rPr>
        <w:t>C</w:t>
      </w:r>
      <w:r w:rsidRPr="00865FA2">
        <w:rPr>
          <w:rFonts w:ascii="Arial" w:hAnsi="Arial" w:cs="Arial"/>
          <w:b/>
          <w:bCs/>
          <w:sz w:val="22"/>
          <w:szCs w:val="22"/>
        </w:rPr>
        <w:t xml:space="preserve"> για την τρέχουσα </w:t>
      </w:r>
      <w:r w:rsidRPr="00865FA2">
        <w:rPr>
          <w:rFonts w:ascii="Arial" w:hAnsi="Arial" w:cs="Arial"/>
          <w:b/>
          <w:bCs/>
          <w:sz w:val="22"/>
          <w:szCs w:val="22"/>
        </w:rPr>
        <w:lastRenderedPageBreak/>
        <w:t xml:space="preserve">αγωνιστική περίοδο, με ταυτότητα προπονητή Ε.Π.Ο. τριετούς διάρκειας τουλάχιστον και σε ισχύ, αλλιώς στα μη συμμορφούμενα σωματεία η Πειθαρχική Επιτροπή της Ε.Π.Σ.Α.  είναι υποχρεωμένη να επιβάλλει πρόστιμο </w:t>
      </w:r>
      <w:r>
        <w:rPr>
          <w:rFonts w:ascii="Arial" w:hAnsi="Arial" w:cs="Arial"/>
          <w:b/>
          <w:bCs/>
          <w:sz w:val="22"/>
          <w:szCs w:val="22"/>
        </w:rPr>
        <w:t>2</w:t>
      </w:r>
      <w:r w:rsidRPr="00865FA2">
        <w:rPr>
          <w:rFonts w:ascii="Arial" w:hAnsi="Arial" w:cs="Arial"/>
          <w:b/>
          <w:bCs/>
          <w:sz w:val="22"/>
          <w:szCs w:val="22"/>
        </w:rPr>
        <w:t>00€ σε κάθε αγωνιστική στην περίπτωση που κάποιο σωματείο δεν θα έχει προπονητή στον πάγκο του.</w:t>
      </w:r>
    </w:p>
    <w:p w:rsidR="00C62272" w:rsidRPr="00865FA2" w:rsidRDefault="00C62272" w:rsidP="00C728E6">
      <w:pPr>
        <w:jc w:val="both"/>
        <w:rPr>
          <w:rFonts w:ascii="Arial" w:hAnsi="Arial" w:cs="Arial"/>
          <w:b/>
          <w:bCs/>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 xml:space="preserve">Οι διπλωματούχοι προπονητές </w:t>
      </w:r>
      <w:r w:rsidRPr="00865FA2">
        <w:rPr>
          <w:rFonts w:ascii="Arial" w:hAnsi="Arial" w:cs="Arial"/>
          <w:sz w:val="22"/>
          <w:szCs w:val="22"/>
          <w:lang w:val="en-US"/>
        </w:rPr>
        <w:t>UEFA</w:t>
      </w:r>
      <w:r w:rsidRPr="00865FA2">
        <w:rPr>
          <w:rFonts w:ascii="Arial" w:hAnsi="Arial" w:cs="Arial"/>
          <w:sz w:val="22"/>
          <w:szCs w:val="22"/>
        </w:rPr>
        <w:t xml:space="preserve"> δεν έχουν το δικαίωμα να βρίσκονται στον πάγκο των αναπληρωματικών και την τεχνική περιοχή με άλλη ιδιότητα εφόσον δεν έχουν παραιτηθεί και καταθέσει το δίπλωμά τους. Σε αντίθετη περίπτωση, εφόσον δηλαδή βρίσκονται στον πάγκο ή στην τεχνική περιοχή με άλλη ιδιότητα πλην του προπονητή, είτε αυτ</w:t>
      </w:r>
      <w:r w:rsidR="00805A39" w:rsidRPr="00865FA2">
        <w:rPr>
          <w:rFonts w:ascii="Arial" w:hAnsi="Arial" w:cs="Arial"/>
          <w:sz w:val="22"/>
          <w:szCs w:val="22"/>
        </w:rPr>
        <w:t>ε</w:t>
      </w:r>
      <w:r w:rsidRPr="00865FA2">
        <w:rPr>
          <w:rFonts w:ascii="Arial" w:hAnsi="Arial" w:cs="Arial"/>
          <w:sz w:val="22"/>
          <w:szCs w:val="22"/>
        </w:rPr>
        <w:t>πάγγελτα είτε μετά από καταγγελία, υποχρεωτικά ανακαλείται το δίπλωμά τους.</w:t>
      </w:r>
    </w:p>
    <w:p w:rsidR="00D710B6" w:rsidRPr="00865FA2" w:rsidRDefault="00D710B6" w:rsidP="00C728E6">
      <w:pPr>
        <w:jc w:val="both"/>
        <w:rPr>
          <w:rFonts w:ascii="Arial" w:hAnsi="Arial" w:cs="Arial"/>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Μόνο ο προπονητής, ο κάτοχος του αντίστοιχου της κατηγορίας του σωματείου διπλ</w:t>
      </w:r>
      <w:r w:rsidR="00D764B5" w:rsidRPr="00865FA2">
        <w:rPr>
          <w:rFonts w:ascii="Arial" w:hAnsi="Arial" w:cs="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865FA2" w:rsidRDefault="00D764B5" w:rsidP="00C728E6">
      <w:pPr>
        <w:jc w:val="both"/>
        <w:rPr>
          <w:rFonts w:ascii="Arial" w:hAnsi="Arial" w:cs="Arial"/>
          <w:sz w:val="22"/>
          <w:szCs w:val="22"/>
        </w:rPr>
      </w:pPr>
    </w:p>
    <w:p w:rsidR="00D764B5" w:rsidRPr="00865FA2" w:rsidRDefault="00D764B5" w:rsidP="00C728E6">
      <w:pPr>
        <w:jc w:val="both"/>
        <w:rPr>
          <w:rFonts w:ascii="Arial" w:hAnsi="Arial" w:cs="Arial"/>
          <w:sz w:val="22"/>
          <w:szCs w:val="22"/>
        </w:rPr>
      </w:pPr>
      <w:r w:rsidRPr="00865FA2">
        <w:rPr>
          <w:rFonts w:ascii="Arial" w:hAnsi="Arial" w:cs="Arial"/>
          <w:sz w:val="22"/>
          <w:szCs w:val="22"/>
        </w:rPr>
        <w:t>Προπονητής ο οποίος έχει συμβληθεί με σωματείο – μέλος της Ε.Π.Σ. με την ιδιότητα αυτή, ή ως συνεργάτης προπονητής, απαγορεύεται να παρέχει τις υπηρεσίες του</w:t>
      </w:r>
      <w:r w:rsidR="00E908D4" w:rsidRPr="00865FA2">
        <w:rPr>
          <w:rFonts w:ascii="Arial" w:hAnsi="Arial" w:cs="Arial"/>
          <w:sz w:val="22"/>
          <w:szCs w:val="22"/>
        </w:rPr>
        <w:t>, με τις ίδιες ιδιότητες,</w:t>
      </w:r>
      <w:r w:rsidRPr="00865FA2">
        <w:rPr>
          <w:rFonts w:ascii="Arial" w:hAnsi="Arial" w:cs="Arial"/>
          <w:sz w:val="22"/>
          <w:szCs w:val="22"/>
        </w:rPr>
        <w:t xml:space="preserve"> και σε άλλο σωματείο έστω και χωρίς αμοιβή.</w:t>
      </w:r>
    </w:p>
    <w:p w:rsidR="007A6D72" w:rsidRPr="00865FA2" w:rsidRDefault="007A6D72" w:rsidP="00C728E6">
      <w:pPr>
        <w:jc w:val="both"/>
        <w:rPr>
          <w:rFonts w:ascii="Arial" w:hAnsi="Arial" w:cs="Arial"/>
          <w:sz w:val="22"/>
          <w:szCs w:val="22"/>
        </w:rPr>
      </w:pPr>
    </w:p>
    <w:p w:rsidR="00F60227" w:rsidRPr="00865FA2" w:rsidRDefault="007A6D72" w:rsidP="00C728E6">
      <w:pPr>
        <w:jc w:val="both"/>
        <w:rPr>
          <w:rFonts w:ascii="Arial" w:hAnsi="Arial" w:cs="Arial"/>
          <w:b/>
          <w:sz w:val="22"/>
          <w:szCs w:val="22"/>
        </w:rPr>
      </w:pPr>
      <w:r w:rsidRPr="00865FA2">
        <w:rPr>
          <w:rFonts w:ascii="Arial" w:hAnsi="Arial" w:cs="Arial"/>
          <w:b/>
          <w:sz w:val="22"/>
          <w:szCs w:val="22"/>
        </w:rPr>
        <w:t xml:space="preserve">Οι διπλωματούχοι προπονητές με ταυτότητα UEFA δεν έχουν το δικαίωμα να βρίσκονται στον πάγκο των αναπληρωματικών και την τεχνική περιοχή με άλλη ιδιότητα, εκτός αυτήν του προπονητή. Προπονητής ο οποίος επιθυμεί να παρευρίσκεται στην τεχνική περιοχή με άλλη ιδιότητα, θα πρέπει να καταθέσει 10 ημέρες πριν την έναρξη της ποδοσφαιρικής περιόδου, στο Τμήμα Μητρώου Προπονητών της Ε.Π.Ο. την ταυτότητά του, συνοδευόμενη από έγγραφη δήλωση ότι δεν επιθυμεί να απασχοληθεί αυτή την περίοδο ως προπονητής αλλά να παρευρίσκεται στον πάγκο ενός σωματείου με άλλη ιδιότητα. </w:t>
      </w:r>
      <w:r w:rsidR="00C87EC9">
        <w:rPr>
          <w:rFonts w:ascii="Arial" w:hAnsi="Arial" w:cs="Arial"/>
          <w:b/>
          <w:i/>
          <w:sz w:val="22"/>
          <w:szCs w:val="22"/>
        </w:rPr>
        <w:t>(</w:t>
      </w:r>
      <w:r w:rsidRPr="00865FA2">
        <w:rPr>
          <w:rFonts w:ascii="Arial" w:hAnsi="Arial" w:cs="Arial"/>
          <w:b/>
          <w:i/>
          <w:sz w:val="22"/>
          <w:szCs w:val="22"/>
        </w:rPr>
        <w:t>Κανονι</w:t>
      </w:r>
      <w:r w:rsidR="00C87EC9">
        <w:rPr>
          <w:rFonts w:ascii="Arial" w:hAnsi="Arial" w:cs="Arial"/>
          <w:b/>
          <w:i/>
          <w:sz w:val="22"/>
          <w:szCs w:val="22"/>
        </w:rPr>
        <w:t>σμός Προπονητών Ε.Π.Ο.</w:t>
      </w:r>
      <w:r w:rsidRPr="00865FA2">
        <w:rPr>
          <w:rFonts w:ascii="Arial" w:hAnsi="Arial" w:cs="Arial"/>
          <w:b/>
          <w:i/>
          <w:sz w:val="22"/>
          <w:szCs w:val="22"/>
        </w:rPr>
        <w:t>)</w:t>
      </w:r>
    </w:p>
    <w:p w:rsidR="007A6D72" w:rsidRPr="00865FA2" w:rsidRDefault="007A6D72" w:rsidP="00C728E6">
      <w:pPr>
        <w:jc w:val="both"/>
        <w:rPr>
          <w:rFonts w:ascii="Arial" w:hAnsi="Arial" w:cs="Arial"/>
          <w:color w:val="FF0000"/>
          <w:sz w:val="22"/>
          <w:szCs w:val="22"/>
        </w:rPr>
      </w:pPr>
    </w:p>
    <w:p w:rsidR="007A6D72" w:rsidRPr="00865FA2" w:rsidRDefault="007A6D72" w:rsidP="00C728E6">
      <w:pPr>
        <w:jc w:val="both"/>
        <w:rPr>
          <w:rFonts w:ascii="Arial" w:hAnsi="Arial" w:cs="Arial"/>
          <w:b/>
          <w:sz w:val="22"/>
          <w:szCs w:val="22"/>
        </w:rPr>
      </w:pPr>
    </w:p>
    <w:p w:rsidR="007A6D72" w:rsidRPr="00865FA2" w:rsidRDefault="007A6D72"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ΑΔΕΙΑ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την έκδοση άδειας τέλεσης των αγώνων, υπεύθυνο είναι το γηπεδούχο σωματείο.</w:t>
      </w:r>
    </w:p>
    <w:p w:rsidR="00C728E6" w:rsidRPr="00865FA2" w:rsidRDefault="00C728E6" w:rsidP="00E364AF">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β) Οι διαγωνιζόμενες ομάδες υποχρεούνται να έχουν στη διάθεση του διαιτητή καθ' όλη τη διάρκεια του αγώνα, η μεν γηπεδούχος τέσσερις (4), η δε φιλοξενούμενη δύο (2) μπάλες κανονικές και σε καλή κατάσταση. Η παράβαση αυτής της διάταξης εφ' όσον ο αγώνας δεν αρχίσει ή διακοπεί, επισύρει για την υπαίτια ομάδα τις επιπτώσεις των διατάξεων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Στους αγώνες κατάταξης (ΜΠΑΡΑΖ) κάθε ομάδα υποχρεούται να έχει στη διάθεση του διαιτητή από την έναρξη μέχρι τη λήξη του αγώνα οχτώ (8) μπάλες κανονικές και σε καλή κατάσταση.</w:t>
      </w:r>
    </w:p>
    <w:p w:rsidR="00C728E6" w:rsidRPr="00865FA2" w:rsidRDefault="00C728E6"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7A5A38" w:rsidRPr="007A5A38" w:rsidRDefault="007A5A38" w:rsidP="007A5A38">
      <w:pPr>
        <w:ind w:firstLine="720"/>
        <w:jc w:val="both"/>
        <w:rPr>
          <w:rFonts w:ascii="Arial" w:hAnsi="Arial" w:cs="Arial"/>
          <w:b/>
          <w:sz w:val="22"/>
          <w:szCs w:val="22"/>
        </w:rPr>
      </w:pPr>
      <w:r w:rsidRPr="007A5A38">
        <w:rPr>
          <w:rFonts w:ascii="Arial" w:hAnsi="Arial" w:cs="Arial"/>
          <w:b/>
          <w:sz w:val="22"/>
          <w:szCs w:val="22"/>
        </w:rPr>
        <w:lastRenderedPageBreak/>
        <w:t>Σε όλους τους αγώνες, όλων των τοπικών πρωταθλημάτων και των πρωταθλημάτων υποδομής είναι υποχρεωτική, με ευθύνη της γηπεδούχου ομάδας, η παρουσία ιατρού αγώνα (άρθρο 16, παρ. 2α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ποινή τριακόσια (300) ευρώ για τις ομάδες των τοπικών πρωταθλημάτων και των πρωταθλημάτων προεπιλογής. Εάν διεξαχθεί ο αγώνας, πέραν των ανωτέρω ποινών για την γηπεδούχο ομάδα που ισχύουν, ο διαιτητής παραπέμπεται για πειθαρχικό έλεγχο.</w:t>
      </w:r>
    </w:p>
    <w:p w:rsidR="00C728E6" w:rsidRPr="007A5A38" w:rsidRDefault="00C728E6" w:rsidP="00C728E6">
      <w:pPr>
        <w:pStyle w:val="BodyText3"/>
        <w:rPr>
          <w:rFonts w:cs="Arial"/>
          <w:b w:val="0"/>
          <w:szCs w:val="22"/>
        </w:rPr>
      </w:pPr>
      <w:r w:rsidRPr="007A5A38">
        <w:rPr>
          <w:rFonts w:cs="Arial"/>
          <w:szCs w:val="22"/>
        </w:rPr>
        <w:tab/>
      </w:r>
    </w:p>
    <w:p w:rsidR="00C728E6" w:rsidRPr="007A5A38" w:rsidRDefault="00C728E6" w:rsidP="00C728E6">
      <w:pPr>
        <w:pStyle w:val="BodyText3"/>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C87EC9" w:rsidRPr="007A5A38" w:rsidRDefault="00C728E6" w:rsidP="00C728E6">
      <w:pPr>
        <w:pStyle w:val="BodyText3"/>
        <w:ind w:firstLine="720"/>
        <w:rPr>
          <w:rFonts w:cs="Arial"/>
          <w:szCs w:val="22"/>
        </w:rPr>
      </w:pPr>
      <w:r w:rsidRPr="007A5A38">
        <w:rPr>
          <w:rFonts w:cs="Arial"/>
          <w:szCs w:val="22"/>
        </w:rPr>
        <w:t xml:space="preserve">Την αποζημίωση των ιατρών θα πληρώνει η </w:t>
      </w:r>
      <w:r w:rsidR="00C62272" w:rsidRPr="007A5A38">
        <w:rPr>
          <w:rFonts w:cs="Arial"/>
          <w:szCs w:val="22"/>
        </w:rPr>
        <w:t>Ε.Π.Σ.Α. με το ποσό των 1</w:t>
      </w:r>
      <w:r w:rsidRPr="007A5A38">
        <w:rPr>
          <w:rFonts w:cs="Arial"/>
          <w:szCs w:val="22"/>
        </w:rPr>
        <w:t>0€ ανά αγώνα</w:t>
      </w:r>
      <w:r w:rsidR="00C62272" w:rsidRPr="007A5A38">
        <w:rPr>
          <w:rFonts w:cs="Arial"/>
          <w:szCs w:val="22"/>
        </w:rPr>
        <w:t>. Η Ε</w:t>
      </w:r>
      <w:r w:rsidR="00C87EC9" w:rsidRPr="007A5A38">
        <w:rPr>
          <w:rFonts w:cs="Arial"/>
          <w:szCs w:val="22"/>
        </w:rPr>
        <w:t>.</w:t>
      </w:r>
      <w:r w:rsidR="00C62272" w:rsidRPr="007A5A38">
        <w:rPr>
          <w:rFonts w:cs="Arial"/>
          <w:szCs w:val="22"/>
        </w:rPr>
        <w:t>Π</w:t>
      </w:r>
      <w:r w:rsidR="00C87EC9" w:rsidRPr="007A5A38">
        <w:rPr>
          <w:rFonts w:cs="Arial"/>
          <w:szCs w:val="22"/>
        </w:rPr>
        <w:t>.</w:t>
      </w:r>
      <w:r w:rsidR="00C62272" w:rsidRPr="007A5A38">
        <w:rPr>
          <w:rFonts w:cs="Arial"/>
          <w:szCs w:val="22"/>
        </w:rPr>
        <w:t>Σ</w:t>
      </w:r>
      <w:r w:rsidR="00C87EC9" w:rsidRPr="007A5A38">
        <w:rPr>
          <w:rFonts w:cs="Arial"/>
          <w:szCs w:val="22"/>
        </w:rPr>
        <w:t>.</w:t>
      </w:r>
      <w:r w:rsidR="00C62272" w:rsidRPr="007A5A38">
        <w:rPr>
          <w:rFonts w:cs="Arial"/>
          <w:szCs w:val="22"/>
        </w:rPr>
        <w:t>Α</w:t>
      </w:r>
      <w:r w:rsidR="00C87EC9" w:rsidRPr="007A5A38">
        <w:rPr>
          <w:rFonts w:cs="Arial"/>
          <w:szCs w:val="22"/>
        </w:rPr>
        <w:t>.</w:t>
      </w:r>
      <w:r w:rsidR="00C62272" w:rsidRPr="007A5A38">
        <w:rPr>
          <w:rFonts w:cs="Arial"/>
          <w:szCs w:val="22"/>
        </w:rPr>
        <w:t xml:space="preserve"> θα καταβάλει</w:t>
      </w:r>
      <w:r w:rsidR="00C87EC9" w:rsidRPr="007A5A38">
        <w:rPr>
          <w:rFonts w:cs="Arial"/>
          <w:szCs w:val="22"/>
        </w:rPr>
        <w:t xml:space="preserve"> στα σωματεία το συνολικό ποσό των χρημάτων μετά την λήξη των πρωταθλημάτων.</w:t>
      </w:r>
    </w:p>
    <w:p w:rsidR="001A0CD4" w:rsidRPr="007A5A38" w:rsidRDefault="001A0CD4" w:rsidP="00C87EC9">
      <w:pPr>
        <w:rPr>
          <w:rFonts w:ascii="Arial" w:hAnsi="Arial" w:cs="Arial"/>
          <w:b/>
          <w:i/>
          <w:sz w:val="22"/>
          <w:szCs w:val="22"/>
          <w:u w:val="single"/>
        </w:rPr>
      </w:pPr>
    </w:p>
    <w:p w:rsidR="001A0CD4" w:rsidRPr="007A5A38" w:rsidRDefault="001A0CD4" w:rsidP="00C728E6">
      <w:pPr>
        <w:jc w:val="center"/>
        <w:rPr>
          <w:rFonts w:ascii="Arial" w:hAnsi="Arial" w:cs="Arial"/>
          <w:b/>
          <w:i/>
          <w:sz w:val="22"/>
          <w:szCs w:val="22"/>
          <w:u w:val="single"/>
        </w:rPr>
      </w:pPr>
    </w:p>
    <w:p w:rsidR="00297B00" w:rsidRPr="007A5A38" w:rsidRDefault="00297B00" w:rsidP="00C728E6">
      <w:pPr>
        <w:jc w:val="center"/>
        <w:rPr>
          <w:rFonts w:ascii="Arial" w:hAnsi="Arial" w:cs="Arial"/>
          <w:b/>
          <w:i/>
          <w:sz w:val="22"/>
          <w:szCs w:val="22"/>
          <w:u w:val="single"/>
        </w:rPr>
      </w:pPr>
    </w:p>
    <w:p w:rsidR="00297B00" w:rsidRPr="007A5A38" w:rsidRDefault="00297B00"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13</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A354DD">
        <w:rPr>
          <w:rFonts w:ascii="Arial" w:hAnsi="Arial" w:cs="Arial"/>
          <w:sz w:val="22"/>
          <w:szCs w:val="22"/>
        </w:rPr>
        <w:t>γ</w:t>
      </w:r>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Κατάσταση Υγείας 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ομάδος.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sidRPr="00865FA2">
        <w:rPr>
          <w:rFonts w:ascii="Arial" w:hAnsi="Arial" w:cs="Arial"/>
          <w:i/>
          <w:sz w:val="22"/>
          <w:szCs w:val="22"/>
        </w:rPr>
        <w:t>(</w:t>
      </w:r>
      <w:r w:rsidRPr="00865FA2">
        <w:rPr>
          <w:rFonts w:ascii="Arial" w:hAnsi="Arial" w:cs="Arial"/>
          <w:bCs/>
          <w:i/>
          <w:sz w:val="22"/>
          <w:szCs w:val="22"/>
        </w:rPr>
        <w:t>πλαστικοποιημένη)</w:t>
      </w:r>
      <w:r w:rsidRPr="00865FA2">
        <w:rPr>
          <w:rFonts w:ascii="Arial" w:hAnsi="Arial" w:cs="Arial"/>
          <w:sz w:val="22"/>
          <w:szCs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sidRPr="00865FA2">
        <w:rPr>
          <w:rFonts w:ascii="Arial" w:hAnsi="Arial" w:cs="Arial"/>
          <w:sz w:val="22"/>
          <w:szCs w:val="22"/>
          <w:u w:val="single"/>
        </w:rPr>
        <w:t>Η ως άνω ιατρική θεώρηση, πραγματοποιείται μόνο από αθλίατρο ή ορθοπεδικό ή παθολόγο ή καρδιολόγο ή αγροτικό ιατρό ή γενικής ιατρικής, πρέπει δε να παρέχεται σε ετήσια βάση για κάθε ποδοσφαιριστή και να ισχύει κατά την ημέρα τέλεσης του αγώνα.</w:t>
      </w:r>
      <w:r w:rsidRPr="00865FA2">
        <w:rPr>
          <w:rFonts w:ascii="Arial" w:hAnsi="Arial" w:cs="Arial"/>
          <w:sz w:val="22"/>
          <w:szCs w:val="22"/>
        </w:rPr>
        <w:t xml:space="preserve"> Η με οποιοδήποτε άλλο τρόπο απόδειξη της υγείας των ποδοσφαιριστών είναι απαράδεκτη. (</w:t>
      </w:r>
      <w:r w:rsidRPr="00865FA2">
        <w:rPr>
          <w:rFonts w:ascii="Arial" w:hAnsi="Arial" w:cs="Arial"/>
          <w:i/>
          <w:sz w:val="22"/>
          <w:szCs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sidRPr="00865FA2">
        <w:rPr>
          <w:rFonts w:ascii="Arial" w:hAnsi="Arial" w:cs="Arial"/>
          <w:sz w:val="22"/>
          <w:szCs w:val="22"/>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δελτίων πιστοποίησης των παραγόντων, γίνεται από τον διαιτητή και τους αρχηγούς των διαγωνιζόμενων 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w:t>
      </w:r>
      <w:r w:rsidRPr="00865FA2">
        <w:rPr>
          <w:rFonts w:ascii="Arial" w:hAnsi="Arial" w:cs="Arial"/>
          <w:sz w:val="22"/>
          <w:szCs w:val="22"/>
          <w:u w:val="single"/>
        </w:rPr>
        <w:lastRenderedPageBreak/>
        <w:t>ιατρικού ελέγχου),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Σε περίπτωση αντικανονικής συμμετοχής που διαπιστούται κατόπιν ενστάσεως σε αγώνα που διεξήχθη, εφαρμόζεται η διάταξη του Κ.Α.Π. άρθρο 23 παρ.11.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προπονητή, φυσιοθεραπευτή κ.λ.π. ) . Τυχόν συμμετοχή είναι αντικανονική και σε περίπτωση ένστασης εφαρμόζεται η διάταξη του Κ.Α.Π. </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C17223" w:rsidRDefault="00C728E6" w:rsidP="00C728E6">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 και Γ’ Κατηγορία μέχρι τέσσερις (4</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C17223" w:rsidRPr="00C17223">
        <w:rPr>
          <w:rFonts w:ascii="Arial" w:hAnsi="Arial" w:cs="Arial"/>
          <w:b/>
          <w:bCs/>
          <w:sz w:val="22"/>
          <w:szCs w:val="22"/>
          <w:u w:val="single"/>
        </w:rPr>
        <w:t>2</w:t>
      </w:r>
      <w:r w:rsidRPr="00C17223">
        <w:rPr>
          <w:rFonts w:ascii="Arial" w:hAnsi="Arial" w:cs="Arial"/>
          <w:b/>
          <w:bCs/>
          <w:sz w:val="22"/>
          <w:szCs w:val="22"/>
        </w:rPr>
        <w:t>.</w:t>
      </w:r>
    </w:p>
    <w:p w:rsidR="00C728E6" w:rsidRPr="00865FA2" w:rsidRDefault="00C728E6" w:rsidP="00C728E6">
      <w:pPr>
        <w:pStyle w:val="BodyText2"/>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C728E6"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sidR="00D55ADD">
        <w:rPr>
          <w:rFonts w:ascii="Arial" w:hAnsi="Arial" w:cs="Arial"/>
          <w:sz w:val="22"/>
          <w:szCs w:val="22"/>
        </w:rPr>
        <w:t xml:space="preserve"> (Κ.Α.Π. άρθρο 19, παρ. </w:t>
      </w:r>
      <w:r w:rsidR="001907D3">
        <w:rPr>
          <w:rFonts w:ascii="Arial" w:hAnsi="Arial" w:cs="Arial"/>
          <w:sz w:val="22"/>
          <w:szCs w:val="22"/>
        </w:rPr>
        <w:t xml:space="preserve">12). </w:t>
      </w:r>
    </w:p>
    <w:p w:rsidR="00A354DD" w:rsidRPr="00A354DD" w:rsidRDefault="00611AFE" w:rsidP="00A354DD">
      <w:pPr>
        <w:pStyle w:val="Default"/>
        <w:rPr>
          <w:b/>
        </w:rPr>
      </w:pPr>
      <w:r w:rsidRPr="00A354DD">
        <w:rPr>
          <w:b/>
          <w:sz w:val="22"/>
          <w:szCs w:val="22"/>
        </w:rPr>
        <w:t>* Σε όλα τα ερασιτεχνικά πρωταθλήματα και κύπελλα επιτρέπονται μέχρι τέσσερις (4)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Απαγορεύεται η επανασυμμετοχή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611AFE" w:rsidRPr="00611AFE" w:rsidRDefault="00611AFE"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w:t>
      </w:r>
      <w:r w:rsidRPr="00865FA2">
        <w:rPr>
          <w:rFonts w:ascii="Arial" w:hAnsi="Arial" w:cs="Arial"/>
          <w:sz w:val="22"/>
          <w:szCs w:val="22"/>
        </w:rPr>
        <w:tab/>
        <w:t>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Κατ΄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A354DD" w:rsidRPr="00A354DD" w:rsidRDefault="00A354DD" w:rsidP="00A354DD">
      <w:pPr>
        <w:pStyle w:val="ListParagraph"/>
        <w:numPr>
          <w:ilvl w:val="0"/>
          <w:numId w:val="11"/>
        </w:numPr>
        <w:jc w:val="both"/>
        <w:rPr>
          <w:rFonts w:ascii="Arial" w:hAnsi="Arial" w:cs="Arial"/>
          <w:b/>
          <w:sz w:val="22"/>
          <w:szCs w:val="22"/>
        </w:rPr>
      </w:pPr>
      <w:r w:rsidRPr="00A354DD">
        <w:rPr>
          <w:rFonts w:ascii="Arial" w:hAnsi="Arial" w:cs="Arial"/>
          <w:b/>
          <w:sz w:val="22"/>
          <w:szCs w:val="22"/>
        </w:rPr>
        <w:t>Στο Φ.Α. πρέπει να αναγράφεται η ώρα παράδοσης των δελτίων ατομικών στοιχείων και μεταβολών ποδοσφαιριστή και της κατάστασης υγείας αγωνιζομένων ποδοσφαιριστών στο διαιτητή βεβαιουμένη ενυπόγραφα από τους αρχηγούς των ομάδων. Μνεία αναφορικά με τον έλεγχο των καταστάσεων υγείας των αγωνιζομένων ποδοσφαιριστών των διαγωνιζομένων ομάδων.</w:t>
      </w:r>
    </w:p>
    <w:p w:rsidR="00C728E6" w:rsidRPr="00865FA2" w:rsidRDefault="00C728E6"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BodyText2"/>
        <w:ind w:firstLine="284"/>
        <w:rPr>
          <w:rFonts w:cs="Arial"/>
          <w:szCs w:val="22"/>
        </w:rPr>
      </w:pPr>
      <w:r w:rsidRPr="00865FA2">
        <w:rPr>
          <w:rFonts w:cs="Arial"/>
          <w:szCs w:val="22"/>
        </w:rPr>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BodyText2"/>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w:t>
      </w:r>
      <w:r w:rsidRPr="00865FA2">
        <w:rPr>
          <w:rFonts w:ascii="Arial" w:hAnsi="Arial" w:cs="Arial"/>
          <w:bCs/>
          <w:iCs/>
          <w:sz w:val="22"/>
          <w:szCs w:val="22"/>
          <w:u w:val="single"/>
        </w:rPr>
        <w:lastRenderedPageBreak/>
        <w:t>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865FA2">
        <w:rPr>
          <w:rFonts w:ascii="Arial" w:hAnsi="Arial" w:cs="Arial"/>
          <w:b/>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 Να ζητά δια της Ε.Δ. της Ε,Π,Σ. τον ορισμό διαιτητών από άλλη Ενωση,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καθ΄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BodyTextIndent"/>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Default="00CE3B94" w:rsidP="00CE3B94">
      <w:pPr>
        <w:ind w:firstLine="360"/>
        <w:rPr>
          <w:rFonts w:ascii="Arial" w:hAnsi="Arial" w:cs="Arial"/>
          <w:b/>
          <w:sz w:val="22"/>
          <w:szCs w:val="22"/>
          <w:u w:val="single"/>
        </w:rPr>
      </w:pPr>
      <w:r w:rsidRPr="00CE3B94">
        <w:rPr>
          <w:rFonts w:ascii="Arial" w:hAnsi="Arial" w:cs="Arial"/>
          <w:b/>
          <w:sz w:val="22"/>
          <w:szCs w:val="22"/>
          <w:u w:val="single"/>
        </w:rPr>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8 η). </w:t>
      </w:r>
    </w:p>
    <w:p w:rsidR="00C728E6" w:rsidRPr="00CE3B94" w:rsidRDefault="00CE3B94" w:rsidP="00CE3B94">
      <w:pPr>
        <w:rPr>
          <w:rFonts w:ascii="Arial" w:hAnsi="Arial" w:cs="Arial"/>
          <w:b/>
          <w:sz w:val="22"/>
          <w:szCs w:val="22"/>
          <w:u w:val="single"/>
        </w:rPr>
      </w:pPr>
      <w:r w:rsidRPr="00CE3B94">
        <w:rPr>
          <w:rFonts w:ascii="Arial" w:hAnsi="Arial" w:cs="Arial"/>
          <w:b/>
          <w:sz w:val="22"/>
          <w:szCs w:val="22"/>
          <w:u w:val="single"/>
        </w:rPr>
        <w:t>Ο αγώνας αυτός κατακυρώνεται υπέρ της αντιπάλου ομάδας και η γηπεδούχος ομάδα τιμωρείται</w:t>
      </w:r>
      <w:r>
        <w:rPr>
          <w:rFonts w:ascii="Arial" w:hAnsi="Arial" w:cs="Arial"/>
          <w:b/>
          <w:sz w:val="22"/>
          <w:szCs w:val="22"/>
          <w:u w:val="single"/>
        </w:rPr>
        <w:t xml:space="preserve"> με</w:t>
      </w:r>
      <w:r w:rsidRPr="00CE3B94">
        <w:rPr>
          <w:rFonts w:ascii="Arial" w:hAnsi="Arial" w:cs="Arial"/>
          <w:b/>
          <w:sz w:val="22"/>
          <w:szCs w:val="22"/>
          <w:u w:val="single"/>
        </w:rPr>
        <w:t xml:space="preserve"> χρηματική ποινή πεντακοσίων (500) ευρώ. Μέχρι την εξόφληση της δαπάνης διαιτησίας και της χρηματικής ποινής στην διοργανώτρια δεν ορίζονται οι αγώνες της ομάδας αυτής και κατακυρώνονται υπέρ της αντιπάλου ομάδας.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sidRPr="00865FA2">
        <w:rPr>
          <w:rFonts w:ascii="Arial" w:hAnsi="Arial" w:cs="Arial"/>
          <w:i/>
          <w:sz w:val="22"/>
          <w:szCs w:val="22"/>
        </w:rPr>
        <w:t>τελεσίδικη απόφαση</w:t>
      </w:r>
      <w:r w:rsidRPr="00865FA2">
        <w:rPr>
          <w:rFonts w:ascii="Arial" w:hAnsi="Arial" w:cs="Arial"/>
          <w:sz w:val="22"/>
          <w:szCs w:val="22"/>
        </w:rPr>
        <w:t xml:space="preserve">επανάληψής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Αγώνας που δεν έληξε χωρίς υπαιτιότητα των διαγωνιζομένων ομάδων επανορίζεται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sidRPr="00865FA2">
        <w:rPr>
          <w:rFonts w:ascii="Arial" w:hAnsi="Arial" w:cs="Arial"/>
          <w:sz w:val="22"/>
          <w:szCs w:val="22"/>
        </w:rPr>
        <w:t>προσμετρείται</w:t>
      </w:r>
      <w:r w:rsidRPr="00865FA2">
        <w:rPr>
          <w:rFonts w:ascii="Arial" w:hAnsi="Arial" w:cs="Arial"/>
          <w:sz w:val="22"/>
          <w:szCs w:val="22"/>
        </w:rPr>
        <w:t xml:space="preserve"> για την έκτιση της ποινής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αγώνα που διεκόπη ή δεν έγινε με υπαιτιότητα της μιας ή και των δύο ομάδων, εφαρμόζονται οι σχετικές διατάξεις του Κ.Α.Π.</w:t>
      </w:r>
      <w:r w:rsidRPr="00865FA2">
        <w:rPr>
          <w:rFonts w:ascii="Arial" w:hAnsi="Arial" w:cs="Arial"/>
          <w:sz w:val="22"/>
          <w:szCs w:val="22"/>
        </w:rPr>
        <w:tab/>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Λόγοι υπαιτιότητας ομάδας για την μη τέλεση ή διακοπή αγώνα συνοπτικά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είναι : </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Μη έγκαιρη παράδοση των δελτίων στον διαιτητή, ή παρουσίαση στον αγωνιστικό χώρο μετά την καθορισμένη ώρα έναρξης του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Παρουσίαση στον αγωνιστικό χώρο με λιγότερους από 9 ποδοσφαιριστές, ή με ελλειπή στολή όπως αυτή ορίζεται στον Κ.Α.Π.</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Μπάλες αγώνα (τέσσερις (4) για τη γηπεδούχο - δύο (2) για τη φιλοξενούμενη).</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Αντικανονικό γήπεδο (υποχρεώσεις γηπεδούχου).</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Παραίτηση ή μη παρουσίαση στον αγώνα.</w:t>
      </w:r>
    </w:p>
    <w:p w:rsidR="00C728E6" w:rsidRPr="00865FA2" w:rsidRDefault="00C728E6" w:rsidP="00C728E6">
      <w:pPr>
        <w:numPr>
          <w:ilvl w:val="0"/>
          <w:numId w:val="5"/>
        </w:numPr>
        <w:jc w:val="both"/>
        <w:rPr>
          <w:rFonts w:ascii="Arial" w:hAnsi="Arial" w:cs="Arial"/>
          <w:sz w:val="22"/>
          <w:szCs w:val="22"/>
        </w:rPr>
      </w:pPr>
      <w:r w:rsidRPr="00865FA2">
        <w:rPr>
          <w:rFonts w:ascii="Arial" w:hAnsi="Arial" w:cs="Arial"/>
          <w:sz w:val="22"/>
          <w:szCs w:val="22"/>
        </w:rPr>
        <w:t>Διακοπή αγώνα.</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Κ.Α.Π.</w:t>
      </w:r>
    </w:p>
    <w:p w:rsidR="00C728E6" w:rsidRPr="00865FA2" w:rsidRDefault="00C728E6" w:rsidP="00C728E6">
      <w:pPr>
        <w:ind w:firstLine="720"/>
        <w:jc w:val="both"/>
        <w:rPr>
          <w:rFonts w:ascii="Arial" w:hAnsi="Arial" w:cs="Arial"/>
          <w:i/>
          <w:sz w:val="22"/>
          <w:szCs w:val="22"/>
        </w:rPr>
      </w:pPr>
      <w:r w:rsidRPr="00865FA2">
        <w:rPr>
          <w:rFonts w:ascii="Arial" w:hAnsi="Arial" w:cs="Arial"/>
          <w:i/>
          <w:sz w:val="22"/>
          <w:szCs w:val="22"/>
        </w:rPr>
        <w:t>Αποχώρηση θεωρείται και η παραίτηση ή η μη παρουσίαση στον αγώνα Ομάδας πάνω από τρείς (3) συνολικά φορές.</w:t>
      </w:r>
    </w:p>
    <w:p w:rsidR="00C728E6" w:rsidRPr="00C87EC9" w:rsidRDefault="00C728E6" w:rsidP="00C728E6">
      <w:pPr>
        <w:ind w:firstLine="720"/>
        <w:jc w:val="both"/>
        <w:rPr>
          <w:rFonts w:ascii="Arial" w:hAnsi="Arial" w:cs="Arial"/>
          <w:b/>
          <w:sz w:val="22"/>
          <w:szCs w:val="22"/>
        </w:rPr>
      </w:pPr>
      <w:r w:rsidRPr="00C87EC9">
        <w:rPr>
          <w:rFonts w:ascii="Arial" w:hAnsi="Arial" w:cs="Arial"/>
          <w:b/>
          <w:i/>
          <w:sz w:val="22"/>
          <w:szCs w:val="22"/>
        </w:rPr>
        <w:t xml:space="preserve">Σωματεία που δεν προσκομίζουν </w:t>
      </w:r>
      <w:r w:rsidR="00540478" w:rsidRPr="00C87EC9">
        <w:rPr>
          <w:rFonts w:ascii="Arial" w:hAnsi="Arial" w:cs="Arial"/>
          <w:b/>
          <w:i/>
          <w:sz w:val="22"/>
          <w:szCs w:val="22"/>
        </w:rPr>
        <w:t>έγγραφό τους</w:t>
      </w:r>
      <w:r w:rsidRPr="00C87EC9">
        <w:rPr>
          <w:rFonts w:ascii="Arial" w:hAnsi="Arial" w:cs="Arial"/>
          <w:b/>
          <w:i/>
          <w:sz w:val="22"/>
          <w:szCs w:val="22"/>
        </w:rPr>
        <w:t xml:space="preserve"> στην Επιτροπή Πρωταθλήματος και Κυπέλλου ότι δεν θα αγωνιστούν σε </w:t>
      </w:r>
      <w:r w:rsidR="00540478" w:rsidRPr="00C87EC9">
        <w:rPr>
          <w:rFonts w:ascii="Arial" w:hAnsi="Arial" w:cs="Arial"/>
          <w:b/>
          <w:i/>
          <w:sz w:val="22"/>
          <w:szCs w:val="22"/>
        </w:rPr>
        <w:t>κάποιον</w:t>
      </w:r>
      <w:r w:rsidRPr="00C87EC9">
        <w:rPr>
          <w:rFonts w:ascii="Arial" w:hAnsi="Arial" w:cs="Arial"/>
          <w:b/>
          <w:i/>
          <w:sz w:val="22"/>
          <w:szCs w:val="22"/>
        </w:rPr>
        <w:t xml:space="preserve"> αγώνα, θα τιμωρούνται με χρηματικό πρόστιμο των 200</w:t>
      </w:r>
      <w:r w:rsidRPr="00C87EC9">
        <w:rPr>
          <w:rFonts w:ascii="Arial" w:hAnsi="Arial" w:cs="Arial"/>
          <w:b/>
          <w:sz w:val="22"/>
          <w:szCs w:val="22"/>
        </w:rPr>
        <w:t>€.</w:t>
      </w:r>
    </w:p>
    <w:p w:rsidR="00C728E6" w:rsidRPr="00C87EC9" w:rsidRDefault="00C728E6" w:rsidP="00C87EC9">
      <w:pPr>
        <w:ind w:firstLine="720"/>
        <w:jc w:val="both"/>
        <w:rPr>
          <w:rFonts w:ascii="Arial" w:hAnsi="Arial" w:cs="Arial"/>
          <w:b/>
          <w:sz w:val="22"/>
          <w:szCs w:val="22"/>
        </w:rPr>
      </w:pPr>
      <w:r w:rsidRPr="00C87EC9">
        <w:rPr>
          <w:rFonts w:ascii="Arial" w:hAnsi="Arial" w:cs="Arial"/>
          <w:b/>
          <w:sz w:val="22"/>
          <w:szCs w:val="22"/>
        </w:rPr>
        <w:t>Σε περίπτωση που σωματείο δηλώσει συμμετοχή και δεν αγωνιστεί σε κανένα αγώνα, χωρίς να συντρέχουν λόγοι ανωτέρας βίας ,πέραν των προβλεπόμενων κυρώσεων , επι</w:t>
      </w:r>
      <w:r w:rsidR="00C87EC9" w:rsidRPr="00C87EC9">
        <w:rPr>
          <w:rFonts w:ascii="Arial" w:hAnsi="Arial" w:cs="Arial"/>
          <w:b/>
          <w:sz w:val="22"/>
          <w:szCs w:val="22"/>
        </w:rPr>
        <w:t>βάλλεται και χρηματική ποινή 5</w:t>
      </w:r>
      <w:r w:rsidRPr="00C87EC9">
        <w:rPr>
          <w:rFonts w:ascii="Arial" w:hAnsi="Arial" w:cs="Arial"/>
          <w:b/>
          <w:sz w:val="22"/>
          <w:szCs w:val="22"/>
        </w:rPr>
        <w:t xml:space="preserve">00,00  €. </w:t>
      </w:r>
    </w:p>
    <w:p w:rsidR="00C728E6" w:rsidRPr="00C87EC9" w:rsidRDefault="00C728E6" w:rsidP="00C728E6">
      <w:pPr>
        <w:pStyle w:val="BodyText"/>
        <w:ind w:firstLine="720"/>
        <w:rPr>
          <w:rFonts w:cs="Arial"/>
          <w:szCs w:val="22"/>
        </w:rPr>
      </w:pPr>
      <w:r w:rsidRPr="00C87EC9">
        <w:rPr>
          <w:rFonts w:cs="Arial"/>
          <w:szCs w:val="22"/>
        </w:rPr>
        <w:t>Σωματεία που παίζουν και αποχωρούν κατά τη διάρκεια του πρωταθλήματος,</w:t>
      </w:r>
      <w:r w:rsidR="00C87EC9" w:rsidRPr="00C87EC9">
        <w:rPr>
          <w:rFonts w:cs="Arial"/>
          <w:szCs w:val="22"/>
        </w:rPr>
        <w:t xml:space="preserve"> θα τιμωρούνται με πρόστιμο 50</w:t>
      </w:r>
      <w:r w:rsidRPr="00C87EC9">
        <w:rPr>
          <w:rFonts w:cs="Arial"/>
          <w:szCs w:val="22"/>
        </w:rPr>
        <w:t>0,00  €.</w:t>
      </w:r>
    </w:p>
    <w:p w:rsidR="00C728E6" w:rsidRPr="00865FA2" w:rsidRDefault="00C728E6" w:rsidP="00C728E6">
      <w:pPr>
        <w:pStyle w:val="BodyText"/>
        <w:ind w:firstLine="720"/>
        <w:rPr>
          <w:rFonts w:cs="Arial"/>
          <w:b w:val="0"/>
          <w:szCs w:val="22"/>
        </w:rPr>
      </w:pPr>
      <w:r w:rsidRPr="00865FA2">
        <w:rPr>
          <w:rFonts w:cs="Arial"/>
          <w:b w:val="0"/>
          <w:szCs w:val="22"/>
        </w:rPr>
        <w:t>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Ε.Π.Σ.Αχαΐας, σύμφωνα πάντα με τις διατάξεις του Κ.Α.Π.</w:t>
      </w:r>
    </w:p>
    <w:p w:rsidR="00C728E6" w:rsidRPr="00865FA2" w:rsidRDefault="00C728E6" w:rsidP="00C728E6">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t>Άρθρο 17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Η υποβολή ενστάσεων από τις διαγωνιζόμενες ομάδες (και μόνο από αυτές) στους μεταξύ τους αγώνες, ρυθμίζεται αναλυτικά από τον Κ.Α.Π.</w:t>
      </w:r>
      <w:r w:rsidR="00C15E1E">
        <w:rPr>
          <w:rFonts w:ascii="Arial" w:hAnsi="Arial" w:cs="Arial"/>
          <w:sz w:val="22"/>
          <w:szCs w:val="22"/>
        </w:rPr>
        <w:t xml:space="preserve"> (άρθρο 23)</w:t>
      </w:r>
      <w:r w:rsidRPr="00865FA2">
        <w:rPr>
          <w:rFonts w:ascii="Arial" w:hAnsi="Arial" w:cs="Arial"/>
          <w:sz w:val="22"/>
          <w:szCs w:val="22"/>
        </w:rPr>
        <w:t xml:space="preserve"> και με τις προϋποθέσεις και τη διαδικασία που προβλέπεται από αυτόν. </w:t>
      </w:r>
      <w:r w:rsidRPr="00865FA2">
        <w:rPr>
          <w:rFonts w:ascii="Arial" w:hAnsi="Arial" w:cs="Arial"/>
          <w:sz w:val="22"/>
          <w:szCs w:val="22"/>
        </w:rPr>
        <w:tab/>
        <w:t>Ενστάσεις που αφορούν αντικανονικότητα γηπέδου ή αντικανονικό ορισμό ή αντικατάσταση διαιτητή ή εποπτών, υποβάλλονται υποχρεωτικά στο Φ.Α. πριν την έναρξη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Ενστάσεις για οποιοδήποτε άλλο λόγο υποβάλλονται με αποδεικτικό επίδοσης μέσα σε προθεσμία </w:t>
      </w:r>
      <w:r w:rsidRPr="00865FA2">
        <w:rPr>
          <w:rFonts w:ascii="Arial" w:hAnsi="Arial" w:cs="Arial"/>
          <w:sz w:val="22"/>
          <w:szCs w:val="22"/>
          <w:u w:val="single"/>
        </w:rPr>
        <w:t>δύο (2) εργάσιμων ημερών</w:t>
      </w:r>
      <w:r w:rsidRPr="00865FA2">
        <w:rPr>
          <w:rFonts w:ascii="Arial" w:hAnsi="Arial" w:cs="Arial"/>
          <w:sz w:val="22"/>
          <w:szCs w:val="22"/>
        </w:rPr>
        <w:t xml:space="preserve"> από την ημερομηνία διεξαγωγής του αγώνα, της ημέρας διεξαγωγής μη υπολογιζόμενης.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Παραίτηση ομάδας από υποβληθείσα, με οποιοδήποτε τρόπο, ένσταση είναι ανίσχυρή και δεν λαμβάνεται υπ' όψιν.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αγώνας επαναλαμβάνεται αν γίνει δεκτή ένσταση :</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Αντικανονικής διακοπής.</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Αντικανονικού ορισμού διαιτητών.</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lastRenderedPageBreak/>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7A6D72"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Το παράβολο της ένστασης για αντικανονική συμμετοχή τιμωρημένου ποδοσφαιριστή ορίζεται στα 100 ευρώ.</w:t>
      </w:r>
    </w:p>
    <w:p w:rsidR="00C728E6"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Για οποι</w:t>
      </w:r>
      <w:r w:rsidR="00C87EC9">
        <w:rPr>
          <w:rFonts w:ascii="Arial" w:hAnsi="Arial" w:cs="Arial"/>
          <w:b/>
          <w:sz w:val="22"/>
          <w:szCs w:val="22"/>
          <w:u w:val="single"/>
        </w:rPr>
        <w:t>ο</w:t>
      </w:r>
      <w:r w:rsidRPr="00865FA2">
        <w:rPr>
          <w:rFonts w:ascii="Arial" w:hAnsi="Arial" w:cs="Arial"/>
          <w:b/>
          <w:sz w:val="22"/>
          <w:szCs w:val="22"/>
          <w:u w:val="single"/>
        </w:rPr>
        <w:t>δήποτε άλλο λόγο το παράβολο της ένστασης ορίζεται στα 300 ευρώ.</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18</w:t>
      </w:r>
    </w:p>
    <w:p w:rsidR="00C728E6" w:rsidRPr="00865FA2" w:rsidRDefault="00C728E6" w:rsidP="00C728E6">
      <w:pPr>
        <w:pStyle w:val="Heading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αριθμό των ημερών αποκλεισμού. </w:t>
      </w:r>
    </w:p>
    <w:p w:rsidR="001C6FA7" w:rsidRPr="00C87EC9" w:rsidRDefault="001C6FA7" w:rsidP="00C728E6">
      <w:pPr>
        <w:jc w:val="both"/>
        <w:rPr>
          <w:rFonts w:ascii="Arial" w:hAnsi="Arial" w:cs="Arial"/>
          <w:b/>
          <w:sz w:val="22"/>
          <w:szCs w:val="22"/>
          <w:u w:val="single"/>
        </w:rPr>
      </w:pPr>
      <w:r w:rsidRPr="00865FA2">
        <w:rPr>
          <w:rFonts w:ascii="Arial" w:hAnsi="Arial" w:cs="Arial"/>
          <w:sz w:val="22"/>
          <w:szCs w:val="22"/>
          <w:u w:val="single"/>
        </w:rPr>
        <w:tab/>
      </w:r>
      <w:r w:rsidRPr="00C87EC9">
        <w:rPr>
          <w:rFonts w:ascii="Arial" w:hAnsi="Arial" w:cs="Arial"/>
          <w:b/>
          <w:sz w:val="22"/>
          <w:szCs w:val="22"/>
          <w:u w:val="single"/>
        </w:rPr>
        <w:t>Ποδοσφαιριστές που αποβάλλονται και τιμωρούνται με ποινή αποκλεισμού αγωνιστικών ημερών</w:t>
      </w:r>
      <w:r w:rsidR="00FB3085" w:rsidRPr="00C87EC9">
        <w:rPr>
          <w:rFonts w:ascii="Arial" w:hAnsi="Arial" w:cs="Arial"/>
          <w:b/>
          <w:sz w:val="22"/>
          <w:szCs w:val="22"/>
          <w:u w:val="single"/>
        </w:rPr>
        <w:t xml:space="preserve"> σε αγώνες ανδρικών Πρωταθλημάτων,</w:t>
      </w:r>
      <w:r w:rsidRPr="00C87EC9">
        <w:rPr>
          <w:rFonts w:ascii="Arial" w:hAnsi="Arial" w:cs="Arial"/>
          <w:b/>
          <w:sz w:val="22"/>
          <w:szCs w:val="22"/>
          <w:u w:val="single"/>
        </w:rPr>
        <w:t xml:space="preserve"> και έχουν το δικαίωμα συμμετοχής </w:t>
      </w:r>
      <w:r w:rsidR="00FB3085" w:rsidRPr="00C87EC9">
        <w:rPr>
          <w:rFonts w:ascii="Arial" w:hAnsi="Arial" w:cs="Arial"/>
          <w:b/>
          <w:sz w:val="22"/>
          <w:szCs w:val="22"/>
          <w:u w:val="single"/>
        </w:rPr>
        <w:t xml:space="preserve">και </w:t>
      </w:r>
      <w:r w:rsidR="00C87EC9">
        <w:rPr>
          <w:rFonts w:ascii="Arial" w:hAnsi="Arial" w:cs="Arial"/>
          <w:b/>
          <w:sz w:val="22"/>
          <w:szCs w:val="22"/>
          <w:u w:val="single"/>
        </w:rPr>
        <w:t>στα Πρωταθλήματα Υποδομών,</w:t>
      </w:r>
      <w:r w:rsidR="007555C9">
        <w:rPr>
          <w:rFonts w:ascii="Arial" w:hAnsi="Arial" w:cs="Arial"/>
          <w:b/>
          <w:sz w:val="22"/>
          <w:szCs w:val="22"/>
          <w:u w:val="single"/>
        </w:rPr>
        <w:t xml:space="preserve"> ΔΕΝ </w:t>
      </w:r>
      <w:r w:rsidR="00FB3085" w:rsidRPr="00C87EC9">
        <w:rPr>
          <w:rFonts w:ascii="Arial" w:hAnsi="Arial" w:cs="Arial"/>
          <w:b/>
          <w:sz w:val="22"/>
          <w:szCs w:val="22"/>
          <w:u w:val="single"/>
        </w:rPr>
        <w:t>δύνανται να εκτίσουν την ποινή τους στα Πρωταθλήματα Υποδομών.</w:t>
      </w:r>
    </w:p>
    <w:p w:rsidR="00F21E7E" w:rsidRPr="00C87EC9" w:rsidRDefault="00F21E7E" w:rsidP="00C728E6">
      <w:pPr>
        <w:jc w:val="both"/>
        <w:rPr>
          <w:rFonts w:ascii="Arial" w:hAnsi="Arial" w:cs="Arial"/>
          <w:b/>
          <w:sz w:val="22"/>
          <w:szCs w:val="22"/>
          <w:u w:val="single"/>
        </w:rPr>
      </w:pPr>
    </w:p>
    <w:p w:rsidR="00891CC6" w:rsidRDefault="00891CC6" w:rsidP="00C728E6">
      <w:pPr>
        <w:jc w:val="both"/>
        <w:rPr>
          <w:rFonts w:ascii="Arial" w:hAnsi="Arial" w:cs="Arial"/>
          <w:sz w:val="22"/>
          <w:szCs w:val="22"/>
          <w:u w:val="single"/>
        </w:rPr>
      </w:pPr>
    </w:p>
    <w:p w:rsidR="00891CC6" w:rsidRDefault="00891CC6" w:rsidP="00C728E6">
      <w:pPr>
        <w:jc w:val="both"/>
        <w:rPr>
          <w:rFonts w:ascii="Arial" w:hAnsi="Arial" w:cs="Arial"/>
          <w:sz w:val="22"/>
          <w:szCs w:val="22"/>
          <w:u w:val="single"/>
        </w:rPr>
      </w:pPr>
    </w:p>
    <w:p w:rsidR="00891CC6" w:rsidRPr="00865FA2" w:rsidRDefault="00891CC6" w:rsidP="00C728E6">
      <w:pPr>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19</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Pr="00865FA2" w:rsidRDefault="00C728E6" w:rsidP="00C728E6">
      <w:pPr>
        <w:pStyle w:val="Heading2"/>
        <w:rPr>
          <w:rFonts w:cs="Arial"/>
          <w:szCs w:val="22"/>
        </w:rPr>
      </w:pPr>
      <w:r w:rsidRPr="00865FA2">
        <w:rPr>
          <w:rFonts w:cs="Arial"/>
          <w:szCs w:val="22"/>
        </w:rPr>
        <w:t xml:space="preserve">Α' ΕΡΑΣΙΤΕΧΝΙΚΗ ΚΑΤΗΓΟΡΙΑ </w:t>
      </w:r>
    </w:p>
    <w:p w:rsidR="00C728E6" w:rsidRPr="00865FA2" w:rsidRDefault="00C87EC9" w:rsidP="00C728E6">
      <w:pPr>
        <w:pStyle w:val="Heading2"/>
        <w:rPr>
          <w:rFonts w:cs="Arial"/>
          <w:szCs w:val="22"/>
        </w:rPr>
      </w:pPr>
      <w:r>
        <w:rPr>
          <w:rFonts w:cs="Arial"/>
          <w:szCs w:val="22"/>
        </w:rPr>
        <w:t xml:space="preserve">Σωματεία </w:t>
      </w:r>
      <w:r w:rsidR="00C728E6" w:rsidRPr="00865FA2">
        <w:rPr>
          <w:rFonts w:cs="Arial"/>
          <w:szCs w:val="22"/>
        </w:rPr>
        <w:t>16   Ένας (1) όμιλος</w:t>
      </w:r>
    </w:p>
    <w:p w:rsidR="00C728E6" w:rsidRPr="00865FA2" w:rsidRDefault="00C728E6" w:rsidP="00C728E6">
      <w:pPr>
        <w:pStyle w:val="Heading2"/>
        <w:jc w:val="left"/>
        <w:rPr>
          <w:rFonts w:cs="Arial"/>
          <w:szCs w:val="22"/>
        </w:rPr>
      </w:pPr>
    </w:p>
    <w:p w:rsidR="00C728E6" w:rsidRPr="00865FA2" w:rsidRDefault="00C728E6" w:rsidP="00C728E6">
      <w:pPr>
        <w:pStyle w:val="Heading2"/>
        <w:rPr>
          <w:rFonts w:cs="Arial"/>
          <w:szCs w:val="22"/>
        </w:rPr>
      </w:pPr>
      <w:r w:rsidRPr="00865FA2">
        <w:rPr>
          <w:rFonts w:cs="Arial"/>
          <w:szCs w:val="22"/>
        </w:rPr>
        <w:t>ΠΡΟΒΙΒΑΣΜΟΣ ΟΜΑΔΩΝ</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Τα τέσσερα (4) πρώτα σωματεία στην τελική κατάταξη της κανονικής περιόδου του πρωταθλήματος της Α’ κατηγορίας, θα αγωνιστούν για την ανάδειξη του πρωταθλητή σε ένα μίνι πρωτάθλημα 2 γύρων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ανεξαρτήτως της βαθμολογικής τους διαφοράς την κανονική περίοδο.</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 xml:space="preserve">Το </w:t>
      </w:r>
      <w:r w:rsidR="00D54908">
        <w:rPr>
          <w:rFonts w:ascii="Arial" w:hAnsi="Arial" w:cs="Arial"/>
          <w:sz w:val="22"/>
          <w:szCs w:val="22"/>
        </w:rPr>
        <w:t>σωματείο που θα τερματίσει στην πρώτη θέση</w:t>
      </w:r>
      <w:r w:rsidRPr="00865FA2">
        <w:rPr>
          <w:rFonts w:ascii="Arial" w:hAnsi="Arial" w:cs="Arial"/>
          <w:sz w:val="22"/>
          <w:szCs w:val="22"/>
        </w:rPr>
        <w:t xml:space="preserve"> στην διαδικασία των </w:t>
      </w:r>
      <w:r w:rsidRPr="00865FA2">
        <w:rPr>
          <w:rFonts w:ascii="Arial" w:hAnsi="Arial" w:cs="Arial"/>
          <w:sz w:val="22"/>
          <w:szCs w:val="22"/>
          <w:lang w:val="en-US"/>
        </w:rPr>
        <w:t>play</w:t>
      </w:r>
      <w:r w:rsidRPr="00865FA2">
        <w:rPr>
          <w:rFonts w:ascii="Arial" w:hAnsi="Arial" w:cs="Arial"/>
          <w:sz w:val="22"/>
          <w:szCs w:val="22"/>
        </w:rPr>
        <w:t>-</w:t>
      </w:r>
      <w:r w:rsidRPr="00865FA2">
        <w:rPr>
          <w:rFonts w:ascii="Arial" w:hAnsi="Arial" w:cs="Arial"/>
          <w:sz w:val="22"/>
          <w:szCs w:val="22"/>
          <w:lang w:val="en-US"/>
        </w:rPr>
        <w:t>offs</w:t>
      </w:r>
      <w:r w:rsidRPr="00865FA2">
        <w:rPr>
          <w:rFonts w:ascii="Arial" w:hAnsi="Arial" w:cs="Arial"/>
          <w:sz w:val="22"/>
          <w:szCs w:val="22"/>
        </w:rPr>
        <w:t xml:space="preserve"> θα είναι και ο πρωταθλητής της Ενώσεως, για την περίοδο 2017-2018.</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Η βαθμολογία με την οποία θα ξεκινούν οι αγώνες των play-offs, θα προκύπτει ως εξής:</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Το σωματείο που κατέλαβε την 4η θέση θα ξεκινήσει με</w:t>
      </w:r>
      <w:r w:rsidR="00F20689">
        <w:rPr>
          <w:rFonts w:ascii="Arial" w:hAnsi="Arial" w:cs="Arial"/>
          <w:sz w:val="22"/>
          <w:szCs w:val="22"/>
        </w:rPr>
        <w:t xml:space="preserve"> μηδέν(</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1η, 2η και 3η θέση την κανονική περίοδο με τους βαθμούς που συγκέντρωσε το σωματείο που κατέλαβε την 4η θέση και η διαφορά αυτή θα διαιρείται δια του 3. Το πηλίκο που θα προκύπτει θα είναι οι βαθμοί που ξεκινούν τα σωματεία τους αγώνες play-offs.</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Σε περίπτωση ισοβαθμίας στους αγώνες play-offs ισχύουν οι διατάξεις του άρθρου 20 του Κ.Α.Π. ερασιτεχνικών ομάδων, στα αποτελέσματα play-offs.</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Σε περίπτωση που υπάρξει εκ νέου ισοβαθμία, νι</w:t>
      </w:r>
      <w:r w:rsidR="00C87EC9">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7E49EA" w:rsidRPr="00865FA2" w:rsidRDefault="007E49EA" w:rsidP="00C87EC9">
      <w:pPr>
        <w:ind w:firstLine="720"/>
        <w:contextualSpacing/>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play-offs.</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ΠΡΟΓΡΑΜΜΑ ΑΓΩΝΩΝ PLAY-OFFS</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lastRenderedPageBreak/>
        <w:t xml:space="preserve">1ος – 3ος </w:t>
      </w:r>
      <w:r w:rsidRPr="00865FA2">
        <w:rPr>
          <w:rFonts w:ascii="Arial" w:hAnsi="Arial" w:cs="Arial"/>
          <w:sz w:val="22"/>
          <w:szCs w:val="22"/>
        </w:rPr>
        <w:tab/>
      </w:r>
      <w:r w:rsidRPr="00865FA2">
        <w:rPr>
          <w:rFonts w:ascii="Arial" w:hAnsi="Arial" w:cs="Arial"/>
          <w:sz w:val="22"/>
          <w:szCs w:val="22"/>
        </w:rPr>
        <w:tab/>
        <w:t xml:space="preserve">2ος – 1ος </w:t>
      </w:r>
      <w:r w:rsidRPr="00865FA2">
        <w:rPr>
          <w:rFonts w:ascii="Arial" w:hAnsi="Arial" w:cs="Arial"/>
          <w:sz w:val="22"/>
          <w:szCs w:val="22"/>
        </w:rPr>
        <w:tab/>
      </w:r>
      <w:r w:rsidRPr="00865FA2">
        <w:rPr>
          <w:rFonts w:ascii="Arial" w:hAnsi="Arial" w:cs="Arial"/>
          <w:sz w:val="22"/>
          <w:szCs w:val="22"/>
        </w:rPr>
        <w:tab/>
        <w:t>4ος – 1ος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4ος – 2ος </w:t>
      </w:r>
      <w:r w:rsidRPr="00865FA2">
        <w:rPr>
          <w:rFonts w:ascii="Arial" w:hAnsi="Arial" w:cs="Arial"/>
          <w:sz w:val="22"/>
          <w:szCs w:val="22"/>
        </w:rPr>
        <w:tab/>
      </w:r>
      <w:r w:rsidRPr="00865FA2">
        <w:rPr>
          <w:rFonts w:ascii="Arial" w:hAnsi="Arial" w:cs="Arial"/>
          <w:sz w:val="22"/>
          <w:szCs w:val="22"/>
        </w:rPr>
        <w:tab/>
        <w:t xml:space="preserve">3ος – 4ος </w:t>
      </w:r>
      <w:r w:rsidRPr="00865FA2">
        <w:rPr>
          <w:rFonts w:ascii="Arial" w:hAnsi="Arial" w:cs="Arial"/>
          <w:sz w:val="22"/>
          <w:szCs w:val="22"/>
        </w:rPr>
        <w:tab/>
      </w:r>
      <w:r w:rsidRPr="00865FA2">
        <w:rPr>
          <w:rFonts w:ascii="Arial" w:hAnsi="Arial" w:cs="Arial"/>
          <w:sz w:val="22"/>
          <w:szCs w:val="22"/>
        </w:rPr>
        <w:tab/>
        <w:t>3ος – 2ος</w:t>
      </w:r>
    </w:p>
    <w:p w:rsidR="007E49EA" w:rsidRPr="00865FA2" w:rsidRDefault="007E49EA" w:rsidP="007E49EA">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1ος – 4ος </w:t>
      </w:r>
      <w:r w:rsidRPr="00865FA2">
        <w:rPr>
          <w:rFonts w:ascii="Arial" w:hAnsi="Arial" w:cs="Arial"/>
          <w:sz w:val="22"/>
          <w:szCs w:val="22"/>
        </w:rPr>
        <w:tab/>
      </w:r>
      <w:r w:rsidRPr="00865FA2">
        <w:rPr>
          <w:rFonts w:ascii="Arial" w:hAnsi="Arial" w:cs="Arial"/>
          <w:sz w:val="22"/>
          <w:szCs w:val="22"/>
        </w:rPr>
        <w:tab/>
        <w:t xml:space="preserve">3ος – 1ος </w:t>
      </w:r>
      <w:r w:rsidRPr="00865FA2">
        <w:rPr>
          <w:rFonts w:ascii="Arial" w:hAnsi="Arial" w:cs="Arial"/>
          <w:sz w:val="22"/>
          <w:szCs w:val="22"/>
        </w:rPr>
        <w:tab/>
      </w:r>
      <w:r w:rsidRPr="00865FA2">
        <w:rPr>
          <w:rFonts w:ascii="Arial" w:hAnsi="Arial" w:cs="Arial"/>
          <w:sz w:val="22"/>
          <w:szCs w:val="22"/>
        </w:rPr>
        <w:tab/>
        <w:t>1ος – 2ος</w:t>
      </w:r>
    </w:p>
    <w:p w:rsidR="007E49EA" w:rsidRPr="00865FA2" w:rsidRDefault="007E49EA" w:rsidP="007E49EA">
      <w:pPr>
        <w:contextualSpacing/>
        <w:rPr>
          <w:rFonts w:ascii="Arial" w:hAnsi="Arial" w:cs="Arial"/>
          <w:sz w:val="22"/>
          <w:szCs w:val="22"/>
        </w:rPr>
      </w:pPr>
      <w:r w:rsidRPr="00865FA2">
        <w:rPr>
          <w:rFonts w:ascii="Arial" w:hAnsi="Arial" w:cs="Arial"/>
          <w:sz w:val="22"/>
          <w:szCs w:val="22"/>
        </w:rPr>
        <w:t xml:space="preserve">2ος – 3ος </w:t>
      </w:r>
      <w:r w:rsidRPr="00865FA2">
        <w:rPr>
          <w:rFonts w:ascii="Arial" w:hAnsi="Arial" w:cs="Arial"/>
          <w:sz w:val="22"/>
          <w:szCs w:val="22"/>
        </w:rPr>
        <w:tab/>
      </w:r>
      <w:r w:rsidRPr="00865FA2">
        <w:rPr>
          <w:rFonts w:ascii="Arial" w:hAnsi="Arial" w:cs="Arial"/>
          <w:sz w:val="22"/>
          <w:szCs w:val="22"/>
        </w:rPr>
        <w:tab/>
        <w:t xml:space="preserve">2ος – 4ος </w:t>
      </w:r>
      <w:r w:rsidRPr="00865FA2">
        <w:rPr>
          <w:rFonts w:ascii="Arial" w:hAnsi="Arial" w:cs="Arial"/>
          <w:sz w:val="22"/>
          <w:szCs w:val="22"/>
        </w:rPr>
        <w:tab/>
      </w:r>
      <w:r w:rsidRPr="00865FA2">
        <w:rPr>
          <w:rFonts w:ascii="Arial" w:hAnsi="Arial" w:cs="Arial"/>
          <w:sz w:val="22"/>
          <w:szCs w:val="22"/>
        </w:rPr>
        <w:tab/>
        <w:t>4ος – 3</w:t>
      </w:r>
      <w:r w:rsidRPr="0064347C">
        <w:rPr>
          <w:rFonts w:ascii="Arial" w:hAnsi="Arial" w:cs="Arial"/>
          <w:sz w:val="22"/>
          <w:szCs w:val="22"/>
          <w:vertAlign w:val="superscript"/>
        </w:rPr>
        <w:t>ος</w:t>
      </w:r>
    </w:p>
    <w:p w:rsidR="007E49EA" w:rsidRPr="0064347C" w:rsidRDefault="007E49EA" w:rsidP="0064347C">
      <w:pPr>
        <w:pStyle w:val="ListParagraph"/>
        <w:numPr>
          <w:ilvl w:val="0"/>
          <w:numId w:val="6"/>
        </w:numPr>
        <w:rPr>
          <w:rFonts w:ascii="Arial" w:hAnsi="Arial" w:cs="Arial"/>
          <w:sz w:val="22"/>
          <w:szCs w:val="22"/>
        </w:rPr>
      </w:pPr>
      <w:r w:rsidRPr="0064347C">
        <w:rPr>
          <w:rFonts w:ascii="Arial" w:hAnsi="Arial" w:cs="Arial"/>
          <w:b/>
          <w:sz w:val="22"/>
          <w:szCs w:val="22"/>
        </w:rPr>
        <w:t>Ο πρωταθλητής της Α’ κατηγορίας ανέρχεται στην Γ’ Εθνική, χωρίς αγώνες κατάταξης</w:t>
      </w:r>
      <w:r w:rsidRPr="0064347C">
        <w:rPr>
          <w:rFonts w:ascii="Arial" w:hAnsi="Arial" w:cs="Arial"/>
          <w:sz w:val="22"/>
          <w:szCs w:val="22"/>
        </w:rPr>
        <w:t>.</w:t>
      </w:r>
    </w:p>
    <w:p w:rsidR="0064347C" w:rsidRDefault="0064347C" w:rsidP="0064347C">
      <w:pPr>
        <w:pStyle w:val="ListParagraph"/>
        <w:numPr>
          <w:ilvl w:val="0"/>
          <w:numId w:val="6"/>
        </w:numPr>
        <w:rPr>
          <w:rFonts w:ascii="Arial" w:hAnsi="Arial" w:cs="Arial"/>
          <w:b/>
          <w:sz w:val="22"/>
          <w:szCs w:val="22"/>
        </w:rPr>
      </w:pPr>
      <w:r w:rsidRPr="0064347C">
        <w:rPr>
          <w:rFonts w:ascii="Arial" w:hAnsi="Arial" w:cs="Arial"/>
          <w:b/>
          <w:sz w:val="22"/>
          <w:szCs w:val="22"/>
        </w:rPr>
        <w:t>Σε περίπτωση που η πρωταθλήτρια</w:t>
      </w:r>
      <w:r>
        <w:rPr>
          <w:rFonts w:ascii="Arial" w:hAnsi="Arial" w:cs="Arial"/>
          <w:b/>
          <w:sz w:val="22"/>
          <w:szCs w:val="22"/>
        </w:rPr>
        <w:t xml:space="preserve"> της  Α΄ Κ</w:t>
      </w:r>
      <w:r w:rsidRPr="0064347C">
        <w:rPr>
          <w:rFonts w:ascii="Arial" w:hAnsi="Arial" w:cs="Arial"/>
          <w:b/>
          <w:sz w:val="22"/>
          <w:szCs w:val="22"/>
        </w:rPr>
        <w:t>ατηγορίας της Ε.Π.Σ. Αχαϊας, δικαιούμενη να προβιβαστεί στην Γ’ Εθνική, δεν δηλώσει συμμετοχή για οποιοδήποτε λόγο στο ως άνω πρωτάθλημα, τότε αντικαθίσταται από την δευτεραθλήτρια και αν αυτή επίσης δεν μπορεί ή δεν δηλώσει συμμετοχή, από την τριταθλήτρια</w:t>
      </w:r>
      <w:r>
        <w:rPr>
          <w:rFonts w:ascii="Arial" w:hAnsi="Arial" w:cs="Arial"/>
          <w:b/>
          <w:sz w:val="22"/>
          <w:szCs w:val="22"/>
        </w:rPr>
        <w:t xml:space="preserve"> (Κ.Α.Π. άρθρο 4, παρ. 6)</w:t>
      </w:r>
      <w:r w:rsidRPr="0064347C">
        <w:rPr>
          <w:rFonts w:ascii="Arial" w:hAnsi="Arial" w:cs="Arial"/>
          <w:b/>
          <w:sz w:val="22"/>
          <w:szCs w:val="22"/>
        </w:rPr>
        <w:t>. Αν υπάρξουν δικαιούχες ομάδες που δεν δηλώσουν συμμετοχή και δεν υπάρξει η δυνατότητα να αντικατασταθούν με τον εδώ προβλεπόμενο τρόπο, τότε δεν συμπληρώνονται με άλλο τρόπο και το πρωτάθλημα της Γ’ Εθνικής διεξάγεται με λιγότερες ομάδες.</w:t>
      </w:r>
    </w:p>
    <w:p w:rsidR="0064347C" w:rsidRPr="0064347C" w:rsidRDefault="0064347C" w:rsidP="0064347C">
      <w:pPr>
        <w:pStyle w:val="ListParagraph"/>
        <w:numPr>
          <w:ilvl w:val="0"/>
          <w:numId w:val="6"/>
        </w:numPr>
        <w:rPr>
          <w:rFonts w:ascii="Arial" w:hAnsi="Arial" w:cs="Arial"/>
          <w:b/>
          <w:sz w:val="22"/>
          <w:szCs w:val="22"/>
        </w:rPr>
      </w:pPr>
      <w:r w:rsidRPr="0064347C">
        <w:rPr>
          <w:rFonts w:ascii="Arial" w:hAnsi="Arial" w:cs="Arial"/>
          <w:b/>
          <w:sz w:val="22"/>
          <w:szCs w:val="22"/>
        </w:rPr>
        <w:t xml:space="preserve">Σε περίπτωση που αλλάξει ο αριθμός των ομάδων στην Α’ Κατηγορία (αν προέλθουν από ανώτερη Κατηγορία), τότε ενδέχεται να γίνει τροποποίηση της προκήρυξης στον τρόπο διεξαγωγής των play-offs και play-outs. </w:t>
      </w:r>
    </w:p>
    <w:p w:rsidR="007E49EA" w:rsidRPr="00865FA2" w:rsidRDefault="007E49EA" w:rsidP="007E49EA">
      <w:pPr>
        <w:rPr>
          <w:rFonts w:ascii="Arial" w:hAnsi="Arial" w:cs="Arial"/>
          <w:sz w:val="22"/>
          <w:szCs w:val="22"/>
        </w:rPr>
      </w:pPr>
    </w:p>
    <w:p w:rsidR="00C728E6" w:rsidRPr="00865FA2" w:rsidRDefault="00C728E6" w:rsidP="00C728E6">
      <w:pPr>
        <w:rPr>
          <w:rFonts w:ascii="Arial" w:hAnsi="Arial" w:cs="Arial"/>
          <w:sz w:val="22"/>
          <w:szCs w:val="22"/>
        </w:rPr>
      </w:pPr>
    </w:p>
    <w:p w:rsidR="00C728E6" w:rsidRPr="00865FA2" w:rsidRDefault="00C728E6" w:rsidP="007E49EA">
      <w:pPr>
        <w:pStyle w:val="Heading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C728E6" w:rsidRPr="00865FA2" w:rsidRDefault="00C728E6" w:rsidP="00C728E6">
      <w:pPr>
        <w:rPr>
          <w:rFonts w:ascii="Arial" w:hAnsi="Arial" w:cs="Arial"/>
          <w:sz w:val="22"/>
          <w:szCs w:val="22"/>
        </w:rPr>
      </w:pPr>
    </w:p>
    <w:p w:rsidR="00C728E6" w:rsidRPr="00865FA2" w:rsidRDefault="00E3031E" w:rsidP="00C728E6">
      <w:pPr>
        <w:pStyle w:val="Footer"/>
        <w:tabs>
          <w:tab w:val="clear" w:pos="4153"/>
          <w:tab w:val="clear" w:pos="8306"/>
        </w:tabs>
        <w:jc w:val="both"/>
        <w:rPr>
          <w:rFonts w:ascii="Arial" w:hAnsi="Arial" w:cs="Arial"/>
          <w:b/>
          <w:bCs/>
          <w:sz w:val="22"/>
          <w:szCs w:val="22"/>
        </w:rPr>
      </w:pPr>
      <w:r w:rsidRPr="00865FA2">
        <w:rPr>
          <w:rFonts w:ascii="Arial" w:hAnsi="Arial" w:cs="Arial"/>
          <w:b/>
          <w:bCs/>
          <w:sz w:val="22"/>
          <w:szCs w:val="22"/>
        </w:rPr>
        <w:t xml:space="preserve">Από την Α’ Κατηγορία στην Β’ Κατηγορία υποβιβάζονται συνολικά δύο (2) ομάδες. </w:t>
      </w:r>
    </w:p>
    <w:p w:rsidR="00E3031E" w:rsidRPr="00865FA2" w:rsidRDefault="00E3031E" w:rsidP="00C87EC9">
      <w:pPr>
        <w:pStyle w:val="Footer"/>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υποβιβάζεται ΑΠΕΥΘΕΙΑΣ στην Β’ Κατηγορία.</w:t>
      </w:r>
    </w:p>
    <w:p w:rsidR="00E3031E" w:rsidRPr="00865FA2" w:rsidRDefault="00E3031E" w:rsidP="00C87EC9">
      <w:pPr>
        <w:pStyle w:val="Footer"/>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την Α’ Κατηγορία.</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Η βαθμολογία με την οποία θα ξεκινούν οι αγώνες των play-</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Το σωματείο που κατέλαβε την 15η θέση θα ξεκινήσει με 0 βαθμούς.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Σε περίπτωση ισοβαθμίας στους αγώνες play-</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E3031E" w:rsidRPr="00865FA2" w:rsidRDefault="00E3031E" w:rsidP="00C87EC9">
      <w:pPr>
        <w:ind w:firstLine="720"/>
        <w:contextualSpacing/>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w:t>
      </w:r>
      <w:r w:rsidRPr="00865FA2">
        <w:rPr>
          <w:rFonts w:ascii="Arial" w:hAnsi="Arial" w:cs="Arial"/>
          <w:sz w:val="22"/>
          <w:szCs w:val="22"/>
          <w:lang w:val="en-US"/>
        </w:rPr>
        <w:t>outs</w:t>
      </w:r>
      <w:r w:rsidRPr="00865FA2">
        <w:rPr>
          <w:rFonts w:ascii="Arial" w:hAnsi="Arial" w:cs="Arial"/>
          <w:sz w:val="22"/>
          <w:szCs w:val="22"/>
        </w:rPr>
        <w:t xml:space="preserve">. </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ΠΡΟΓΡΑΜΜΑ ΑΓΩΝΩΝ PLAY-</w:t>
      </w:r>
      <w:r w:rsidRPr="00865FA2">
        <w:rPr>
          <w:rFonts w:ascii="Arial" w:hAnsi="Arial" w:cs="Arial"/>
          <w:b/>
          <w:sz w:val="22"/>
          <w:szCs w:val="22"/>
          <w:lang w:val="en-US"/>
        </w:rPr>
        <w:t>OUTS</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13ος – 12</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15ος – 12</w:t>
      </w:r>
      <w:r w:rsidRPr="00865FA2">
        <w:rPr>
          <w:rFonts w:ascii="Arial" w:hAnsi="Arial" w:cs="Arial"/>
          <w:sz w:val="22"/>
          <w:szCs w:val="22"/>
        </w:rPr>
        <w:t>ος</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14ος – 15</w:t>
      </w:r>
      <w:r w:rsidR="00F21E7E" w:rsidRPr="00865FA2">
        <w:rPr>
          <w:rFonts w:ascii="Arial" w:hAnsi="Arial" w:cs="Arial"/>
          <w:sz w:val="22"/>
          <w:szCs w:val="22"/>
        </w:rPr>
        <w:t xml:space="preserve">ος </w:t>
      </w:r>
      <w:r w:rsidR="00F21E7E" w:rsidRPr="00865FA2">
        <w:rPr>
          <w:rFonts w:ascii="Arial" w:hAnsi="Arial" w:cs="Arial"/>
          <w:sz w:val="22"/>
          <w:szCs w:val="22"/>
        </w:rPr>
        <w:tab/>
      </w:r>
      <w:r w:rsidR="00F21E7E" w:rsidRPr="00865FA2">
        <w:rPr>
          <w:rFonts w:ascii="Arial" w:hAnsi="Arial" w:cs="Arial"/>
          <w:sz w:val="22"/>
          <w:szCs w:val="22"/>
        </w:rPr>
        <w:tab/>
        <w:t>14ος – 13</w:t>
      </w:r>
      <w:r w:rsidRPr="00865FA2">
        <w:rPr>
          <w:rFonts w:ascii="Arial" w:hAnsi="Arial" w:cs="Arial"/>
          <w:sz w:val="22"/>
          <w:szCs w:val="22"/>
        </w:rPr>
        <w:t>ος</w:t>
      </w:r>
    </w:p>
    <w:p w:rsidR="00E3031E" w:rsidRPr="00865FA2" w:rsidRDefault="00E3031E" w:rsidP="00E3031E">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E3031E" w:rsidRPr="00865FA2" w:rsidRDefault="00E3031E" w:rsidP="00E3031E">
      <w:pPr>
        <w:contextualSpacing/>
        <w:rPr>
          <w:rFonts w:ascii="Arial" w:hAnsi="Arial" w:cs="Arial"/>
          <w:sz w:val="22"/>
          <w:szCs w:val="22"/>
        </w:rPr>
      </w:pPr>
      <w:r w:rsidRPr="00865FA2">
        <w:rPr>
          <w:rFonts w:ascii="Arial" w:hAnsi="Arial" w:cs="Arial"/>
          <w:sz w:val="22"/>
          <w:szCs w:val="22"/>
        </w:rPr>
        <w:t>1</w:t>
      </w:r>
      <w:r w:rsidR="00F21E7E" w:rsidRPr="00865FA2">
        <w:rPr>
          <w:rFonts w:ascii="Arial" w:hAnsi="Arial" w:cs="Arial"/>
          <w:sz w:val="22"/>
          <w:szCs w:val="22"/>
        </w:rPr>
        <w:t xml:space="preserve">2ος – 15ος </w:t>
      </w:r>
      <w:r w:rsidR="00F21E7E" w:rsidRPr="00865FA2">
        <w:rPr>
          <w:rFonts w:ascii="Arial" w:hAnsi="Arial" w:cs="Arial"/>
          <w:sz w:val="22"/>
          <w:szCs w:val="22"/>
        </w:rPr>
        <w:tab/>
      </w:r>
      <w:r w:rsidR="00F21E7E" w:rsidRPr="00865FA2">
        <w:rPr>
          <w:rFonts w:ascii="Arial" w:hAnsi="Arial" w:cs="Arial"/>
          <w:sz w:val="22"/>
          <w:szCs w:val="22"/>
        </w:rPr>
        <w:tab/>
        <w:t>14</w:t>
      </w:r>
      <w:r w:rsidRPr="00865FA2">
        <w:rPr>
          <w:rFonts w:ascii="Arial" w:hAnsi="Arial" w:cs="Arial"/>
          <w:sz w:val="22"/>
          <w:szCs w:val="22"/>
        </w:rPr>
        <w:t>ος – 1</w:t>
      </w:r>
      <w:r w:rsidR="00F21E7E" w:rsidRPr="00865FA2">
        <w:rPr>
          <w:rFonts w:ascii="Arial" w:hAnsi="Arial" w:cs="Arial"/>
          <w:sz w:val="22"/>
          <w:szCs w:val="22"/>
        </w:rPr>
        <w:t>2</w:t>
      </w:r>
      <w:r w:rsidRPr="00865FA2">
        <w:rPr>
          <w:rFonts w:ascii="Arial" w:hAnsi="Arial" w:cs="Arial"/>
          <w:sz w:val="22"/>
          <w:szCs w:val="22"/>
        </w:rPr>
        <w:t xml:space="preserve">ος </w:t>
      </w:r>
      <w:r w:rsidRPr="00865FA2">
        <w:rPr>
          <w:rFonts w:ascii="Arial" w:hAnsi="Arial" w:cs="Arial"/>
          <w:sz w:val="22"/>
          <w:szCs w:val="22"/>
        </w:rPr>
        <w:tab/>
      </w:r>
      <w:r w:rsidRPr="00865FA2">
        <w:rPr>
          <w:rFonts w:ascii="Arial" w:hAnsi="Arial" w:cs="Arial"/>
          <w:sz w:val="22"/>
          <w:szCs w:val="22"/>
        </w:rPr>
        <w:tab/>
        <w:t>1</w:t>
      </w:r>
      <w:r w:rsidR="00F21E7E" w:rsidRPr="00865FA2">
        <w:rPr>
          <w:rFonts w:ascii="Arial" w:hAnsi="Arial" w:cs="Arial"/>
          <w:sz w:val="22"/>
          <w:szCs w:val="22"/>
        </w:rPr>
        <w:t>2ος – 13</w:t>
      </w:r>
      <w:r w:rsidRPr="00865FA2">
        <w:rPr>
          <w:rFonts w:ascii="Arial" w:hAnsi="Arial" w:cs="Arial"/>
          <w:sz w:val="22"/>
          <w:szCs w:val="22"/>
        </w:rPr>
        <w:t>ος</w:t>
      </w:r>
    </w:p>
    <w:p w:rsidR="00E3031E" w:rsidRPr="00865FA2" w:rsidRDefault="00F21E7E" w:rsidP="00E3031E">
      <w:pPr>
        <w:contextualSpacing/>
        <w:rPr>
          <w:rFonts w:ascii="Arial" w:hAnsi="Arial" w:cs="Arial"/>
          <w:sz w:val="22"/>
          <w:szCs w:val="22"/>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00E3031E" w:rsidRPr="00865FA2">
        <w:rPr>
          <w:rFonts w:ascii="Arial" w:hAnsi="Arial" w:cs="Arial"/>
          <w:sz w:val="22"/>
          <w:szCs w:val="22"/>
          <w:vertAlign w:val="superscript"/>
        </w:rPr>
        <w:t>ος</w:t>
      </w:r>
    </w:p>
    <w:p w:rsidR="001C6D32" w:rsidRPr="001C6D32" w:rsidRDefault="00F21E7E" w:rsidP="001C6D32">
      <w:pPr>
        <w:pStyle w:val="ListParagraph"/>
        <w:numPr>
          <w:ilvl w:val="0"/>
          <w:numId w:val="6"/>
        </w:numPr>
        <w:rPr>
          <w:rFonts w:ascii="Arial" w:hAnsi="Arial" w:cs="Arial"/>
          <w:b/>
          <w:sz w:val="22"/>
          <w:szCs w:val="22"/>
          <w:u w:val="single"/>
        </w:rPr>
      </w:pPr>
      <w:r w:rsidRPr="001C6D32">
        <w:rPr>
          <w:rFonts w:ascii="Arial" w:hAnsi="Arial" w:cs="Arial"/>
          <w:b/>
          <w:sz w:val="22"/>
          <w:szCs w:val="22"/>
          <w:u w:val="single"/>
        </w:rPr>
        <w:t>Στην περίπτωση που υποβιβαστούν σωματεία – μέλη μας από την Γ’ Εθνική στην Α’ Κατηγορία, τότε θα υποβι</w:t>
      </w:r>
      <w:r w:rsidR="001467B7" w:rsidRPr="001C6D32">
        <w:rPr>
          <w:rFonts w:ascii="Arial" w:hAnsi="Arial" w:cs="Arial"/>
          <w:b/>
          <w:sz w:val="22"/>
          <w:szCs w:val="22"/>
          <w:u w:val="single"/>
        </w:rPr>
        <w:t>βα</w:t>
      </w:r>
      <w:r w:rsidRPr="001C6D32">
        <w:rPr>
          <w:rFonts w:ascii="Arial" w:hAnsi="Arial" w:cs="Arial"/>
          <w:b/>
          <w:sz w:val="22"/>
          <w:szCs w:val="22"/>
          <w:u w:val="single"/>
        </w:rPr>
        <w:t xml:space="preserve">στεί ο αντίστοιχος αριθμός σωματείων από την Α’ Κατηγορία στην Β’ Κατηγορία (από την τελική κατάταξη των </w:t>
      </w:r>
      <w:r w:rsidRPr="001C6D32">
        <w:rPr>
          <w:rFonts w:ascii="Arial" w:hAnsi="Arial" w:cs="Arial"/>
          <w:b/>
          <w:sz w:val="22"/>
          <w:szCs w:val="22"/>
          <w:u w:val="single"/>
          <w:lang w:val="en-US"/>
        </w:rPr>
        <w:t>play</w:t>
      </w:r>
      <w:r w:rsidRPr="001C6D32">
        <w:rPr>
          <w:rFonts w:ascii="Arial" w:hAnsi="Arial" w:cs="Arial"/>
          <w:b/>
          <w:sz w:val="22"/>
          <w:szCs w:val="22"/>
          <w:u w:val="single"/>
        </w:rPr>
        <w:t>-</w:t>
      </w:r>
      <w:r w:rsidRPr="001C6D32">
        <w:rPr>
          <w:rFonts w:ascii="Arial" w:hAnsi="Arial" w:cs="Arial"/>
          <w:b/>
          <w:sz w:val="22"/>
          <w:szCs w:val="22"/>
          <w:u w:val="single"/>
          <w:lang w:val="en-US"/>
        </w:rPr>
        <w:t>outs</w:t>
      </w:r>
      <w:r w:rsidRPr="001C6D32">
        <w:rPr>
          <w:rFonts w:ascii="Arial" w:hAnsi="Arial" w:cs="Arial"/>
          <w:b/>
          <w:sz w:val="22"/>
          <w:szCs w:val="22"/>
          <w:u w:val="single"/>
        </w:rPr>
        <w:t xml:space="preserve">). </w:t>
      </w:r>
    </w:p>
    <w:p w:rsidR="001C6D32" w:rsidRPr="001C6D32" w:rsidRDefault="001C6D32" w:rsidP="001C6D32">
      <w:pPr>
        <w:pStyle w:val="Heading2"/>
        <w:numPr>
          <w:ilvl w:val="0"/>
          <w:numId w:val="6"/>
        </w:numPr>
        <w:jc w:val="both"/>
        <w:rPr>
          <w:rFonts w:cs="Arial"/>
          <w:szCs w:val="22"/>
        </w:rPr>
      </w:pPr>
      <w:r w:rsidRPr="001C6D32">
        <w:rPr>
          <w:rFonts w:cs="Arial"/>
          <w:szCs w:val="22"/>
        </w:rPr>
        <w:t xml:space="preserve">Την περίοδο 2018-2019 η Α’ Κατηγορία θα απαρτίζεται από συνολικά 24 σωματεία, τα οποία θα χωριστούν σε δύο Ομίλους των 12 ομάδων. </w:t>
      </w:r>
    </w:p>
    <w:p w:rsidR="00E3031E" w:rsidRPr="00865FA2" w:rsidRDefault="00E3031E" w:rsidP="00C728E6">
      <w:pPr>
        <w:pStyle w:val="Footer"/>
        <w:tabs>
          <w:tab w:val="clear" w:pos="4153"/>
          <w:tab w:val="clear" w:pos="8306"/>
        </w:tabs>
        <w:jc w:val="both"/>
        <w:rPr>
          <w:rFonts w:ascii="Arial" w:hAnsi="Arial" w:cs="Arial"/>
          <w:b/>
          <w:sz w:val="22"/>
          <w:szCs w:val="22"/>
        </w:rPr>
      </w:pPr>
    </w:p>
    <w:p w:rsidR="00C728E6" w:rsidRPr="00865FA2" w:rsidRDefault="00C728E6" w:rsidP="00C728E6">
      <w:pPr>
        <w:rPr>
          <w:rFonts w:ascii="Arial" w:hAnsi="Arial" w:cs="Arial"/>
          <w:sz w:val="22"/>
          <w:szCs w:val="22"/>
        </w:rPr>
      </w:pPr>
    </w:p>
    <w:p w:rsidR="001C6FA7" w:rsidRPr="00865FA2" w:rsidRDefault="001C6FA7" w:rsidP="0062161A">
      <w:pPr>
        <w:pStyle w:val="Heading2"/>
        <w:jc w:val="left"/>
        <w:rPr>
          <w:rFonts w:cs="Arial"/>
          <w:bCs/>
          <w:szCs w:val="22"/>
        </w:rPr>
      </w:pPr>
    </w:p>
    <w:p w:rsidR="001B18EA" w:rsidRPr="00865FA2" w:rsidRDefault="001B18EA" w:rsidP="00C728E6">
      <w:pPr>
        <w:pStyle w:val="Heading2"/>
        <w:rPr>
          <w:rFonts w:cs="Arial"/>
          <w:bCs/>
          <w:szCs w:val="22"/>
        </w:rPr>
      </w:pPr>
    </w:p>
    <w:p w:rsidR="004F2A3A" w:rsidRDefault="004F2A3A" w:rsidP="00C728E6">
      <w:pPr>
        <w:pStyle w:val="Heading2"/>
        <w:rPr>
          <w:rFonts w:cs="Arial"/>
          <w:bCs/>
          <w:szCs w:val="22"/>
        </w:rPr>
      </w:pPr>
    </w:p>
    <w:p w:rsidR="004F2A3A" w:rsidRDefault="004F2A3A" w:rsidP="00C728E6">
      <w:pPr>
        <w:pStyle w:val="Heading2"/>
        <w:rPr>
          <w:rFonts w:cs="Arial"/>
          <w:bCs/>
          <w:szCs w:val="22"/>
        </w:rPr>
      </w:pPr>
    </w:p>
    <w:p w:rsidR="004F2A3A" w:rsidRDefault="004F2A3A" w:rsidP="00C728E6">
      <w:pPr>
        <w:pStyle w:val="Heading2"/>
        <w:rPr>
          <w:rFonts w:cs="Arial"/>
          <w:bCs/>
          <w:szCs w:val="22"/>
        </w:rPr>
      </w:pPr>
    </w:p>
    <w:p w:rsidR="00C728E6" w:rsidRPr="00865FA2" w:rsidRDefault="00C728E6" w:rsidP="00C728E6">
      <w:pPr>
        <w:pStyle w:val="Heading2"/>
        <w:rPr>
          <w:rFonts w:cs="Arial"/>
          <w:szCs w:val="22"/>
        </w:rPr>
      </w:pPr>
      <w:r w:rsidRPr="00865FA2">
        <w:rPr>
          <w:rFonts w:cs="Arial"/>
          <w:bCs/>
          <w:szCs w:val="22"/>
          <w:lang w:val="en-US"/>
        </w:rPr>
        <w:t>B</w:t>
      </w:r>
      <w:r w:rsidRPr="00865FA2">
        <w:rPr>
          <w:rFonts w:cs="Arial"/>
          <w:bCs/>
          <w:szCs w:val="22"/>
        </w:rPr>
        <w:t>΄</w:t>
      </w:r>
      <w:r w:rsidRPr="00865FA2">
        <w:rPr>
          <w:rFonts w:cs="Arial"/>
          <w:szCs w:val="22"/>
        </w:rPr>
        <w:t xml:space="preserve"> ΕΡΑΣΙΤΕΧΝΙΚΗ ΚΑΤΗΓΟΡΙΑ </w:t>
      </w:r>
    </w:p>
    <w:p w:rsidR="00C728E6" w:rsidRPr="00865FA2" w:rsidRDefault="001C6D32" w:rsidP="00C728E6">
      <w:pPr>
        <w:pStyle w:val="Heading2"/>
        <w:rPr>
          <w:rFonts w:cs="Arial"/>
          <w:szCs w:val="22"/>
        </w:rPr>
      </w:pPr>
      <w:r>
        <w:rPr>
          <w:rFonts w:cs="Arial"/>
          <w:szCs w:val="22"/>
        </w:rPr>
        <w:t xml:space="preserve"> Σωματεία</w:t>
      </w:r>
      <w:r w:rsidR="00F21E7E" w:rsidRPr="00865FA2">
        <w:rPr>
          <w:rFonts w:cs="Arial"/>
          <w:szCs w:val="22"/>
        </w:rPr>
        <w:t xml:space="preserve">48 – Τρεις (3) Ομιλοι </w:t>
      </w:r>
    </w:p>
    <w:p w:rsidR="00C728E6" w:rsidRPr="00865FA2" w:rsidRDefault="00C728E6" w:rsidP="00C728E6">
      <w:pPr>
        <w:rPr>
          <w:rFonts w:ascii="Arial" w:hAnsi="Arial" w:cs="Arial"/>
          <w:sz w:val="22"/>
          <w:szCs w:val="22"/>
        </w:rPr>
      </w:pPr>
    </w:p>
    <w:p w:rsidR="00C728E6" w:rsidRPr="00865FA2" w:rsidRDefault="00C728E6" w:rsidP="0016791F">
      <w:pPr>
        <w:pStyle w:val="Heading2"/>
        <w:ind w:left="2880" w:firstLine="720"/>
        <w:jc w:val="left"/>
        <w:rPr>
          <w:rFonts w:cs="Arial"/>
          <w:szCs w:val="22"/>
        </w:rPr>
      </w:pPr>
      <w:r w:rsidRPr="00865FA2">
        <w:rPr>
          <w:rFonts w:cs="Arial"/>
          <w:szCs w:val="22"/>
        </w:rPr>
        <w:t xml:space="preserve">ΠΡΟΒΙΒΑΣΜΟΣ ΟΜΑΔΩΝ </w:t>
      </w:r>
    </w:p>
    <w:p w:rsidR="0016791F" w:rsidRPr="00865FA2" w:rsidRDefault="0016791F" w:rsidP="0016791F">
      <w:pPr>
        <w:pStyle w:val="Heading2"/>
        <w:jc w:val="both"/>
        <w:rPr>
          <w:rFonts w:cs="Arial"/>
          <w:szCs w:val="22"/>
          <w:u w:val="none"/>
        </w:rPr>
      </w:pPr>
      <w:r w:rsidRPr="00865FA2">
        <w:rPr>
          <w:rFonts w:cs="Arial"/>
          <w:szCs w:val="22"/>
          <w:u w:val="none"/>
        </w:rPr>
        <w:t>Συνολικά θα ανέλθουν</w:t>
      </w:r>
      <w:r w:rsidR="00891CC6">
        <w:rPr>
          <w:rFonts w:cs="Arial"/>
          <w:szCs w:val="22"/>
          <w:u w:val="none"/>
        </w:rPr>
        <w:t xml:space="preserve"> από την Β’ Κατηγορία</w:t>
      </w:r>
      <w:r w:rsidR="00985468">
        <w:rPr>
          <w:rFonts w:cs="Arial"/>
          <w:szCs w:val="22"/>
          <w:u w:val="none"/>
        </w:rPr>
        <w:t xml:space="preserve"> στην Α’ Κατηγορία έντ</w:t>
      </w:r>
      <w:r w:rsidRPr="00865FA2">
        <w:rPr>
          <w:rFonts w:cs="Arial"/>
          <w:szCs w:val="22"/>
          <w:u w:val="none"/>
        </w:rPr>
        <w:t>εκα (11) σωματεία.</w:t>
      </w:r>
    </w:p>
    <w:p w:rsidR="00F6322C" w:rsidRPr="00891CC6" w:rsidRDefault="00F6322C" w:rsidP="0016791F">
      <w:pPr>
        <w:pStyle w:val="Heading2"/>
        <w:jc w:val="both"/>
        <w:rPr>
          <w:rFonts w:cs="Arial"/>
          <w:b w:val="0"/>
          <w:szCs w:val="22"/>
          <w:u w:val="none"/>
        </w:rPr>
      </w:pPr>
      <w:r w:rsidRPr="00891CC6">
        <w:rPr>
          <w:rFonts w:cs="Arial"/>
          <w:b w:val="0"/>
          <w:szCs w:val="22"/>
          <w:u w:val="none"/>
        </w:rPr>
        <w:t>Τα σ</w:t>
      </w:r>
      <w:r w:rsidR="00C728E6" w:rsidRPr="00891CC6">
        <w:rPr>
          <w:rFonts w:cs="Arial"/>
          <w:b w:val="0"/>
          <w:szCs w:val="22"/>
          <w:u w:val="none"/>
        </w:rPr>
        <w:t>ωματεία που θα καταλάβουν την 1</w:t>
      </w:r>
      <w:r w:rsidR="00C728E6" w:rsidRPr="00891CC6">
        <w:rPr>
          <w:rFonts w:cs="Arial"/>
          <w:b w:val="0"/>
          <w:szCs w:val="22"/>
          <w:u w:val="none"/>
          <w:vertAlign w:val="superscript"/>
        </w:rPr>
        <w:t>η</w:t>
      </w:r>
      <w:r w:rsidRPr="00891CC6">
        <w:rPr>
          <w:rFonts w:cs="Arial"/>
          <w:b w:val="0"/>
          <w:szCs w:val="22"/>
          <w:u w:val="none"/>
        </w:rPr>
        <w:t xml:space="preserve">, </w:t>
      </w:r>
      <w:r w:rsidR="00C728E6" w:rsidRPr="00891CC6">
        <w:rPr>
          <w:rFonts w:cs="Arial"/>
          <w:b w:val="0"/>
          <w:szCs w:val="22"/>
          <w:u w:val="none"/>
        </w:rPr>
        <w:t>2</w:t>
      </w:r>
      <w:r w:rsidR="00C728E6" w:rsidRPr="00891CC6">
        <w:rPr>
          <w:rFonts w:cs="Arial"/>
          <w:b w:val="0"/>
          <w:szCs w:val="22"/>
          <w:u w:val="none"/>
          <w:vertAlign w:val="superscript"/>
        </w:rPr>
        <w:t>η</w:t>
      </w:r>
      <w:r w:rsidRPr="00891CC6">
        <w:rPr>
          <w:rFonts w:cs="Arial"/>
          <w:b w:val="0"/>
          <w:szCs w:val="22"/>
          <w:u w:val="none"/>
        </w:rPr>
        <w:t xml:space="preserve">και 3η </w:t>
      </w:r>
      <w:r w:rsidR="00C728E6" w:rsidRPr="00891CC6">
        <w:rPr>
          <w:rFonts w:cs="Arial"/>
          <w:b w:val="0"/>
          <w:szCs w:val="22"/>
          <w:u w:val="none"/>
        </w:rPr>
        <w:t>θέση τ</w:t>
      </w:r>
      <w:r w:rsidR="0016791F" w:rsidRPr="00891CC6">
        <w:rPr>
          <w:rFonts w:cs="Arial"/>
          <w:b w:val="0"/>
          <w:szCs w:val="22"/>
          <w:u w:val="none"/>
        </w:rPr>
        <w:t>ου βαθμολογικού πίνακα σε κάθε Όμιλο</w:t>
      </w:r>
      <w:r w:rsidR="00C728E6" w:rsidRPr="00891CC6">
        <w:rPr>
          <w:rFonts w:cs="Arial"/>
          <w:b w:val="0"/>
          <w:szCs w:val="22"/>
          <w:u w:val="none"/>
        </w:rPr>
        <w:t xml:space="preserve"> ξεχωριστά, θα ανέρχονται απευθείας στην Α’ Κατηγορία.</w:t>
      </w:r>
    </w:p>
    <w:p w:rsidR="001C6D32" w:rsidRDefault="00F6322C" w:rsidP="001C6D32">
      <w:pPr>
        <w:pStyle w:val="Heading2"/>
        <w:ind w:firstLine="720"/>
        <w:jc w:val="both"/>
        <w:rPr>
          <w:rFonts w:cs="Arial"/>
          <w:b w:val="0"/>
          <w:szCs w:val="22"/>
          <w:u w:val="none"/>
        </w:rPr>
      </w:pPr>
      <w:r w:rsidRPr="00891CC6">
        <w:rPr>
          <w:rFonts w:cs="Arial"/>
          <w:b w:val="0"/>
          <w:szCs w:val="22"/>
          <w:u w:val="none"/>
        </w:rPr>
        <w:t>Τα σωματεία που θα καταλάβουν τη</w:t>
      </w:r>
      <w:r w:rsidR="0016791F" w:rsidRPr="00891CC6">
        <w:rPr>
          <w:rFonts w:cs="Arial"/>
          <w:b w:val="0"/>
          <w:szCs w:val="22"/>
          <w:u w:val="none"/>
        </w:rPr>
        <w:t>ν 4η θέση του βαθμολογικού πίνακα σε κάθε Όμιλο ξεχωριστά, θα αγωνιστούν σε αγώνες μπαράζ μεταξύ τους (μονές συναντήσεις σε ουδέτερες έδρες</w:t>
      </w:r>
      <w:r w:rsidR="001C6D32">
        <w:rPr>
          <w:rFonts w:cs="Arial"/>
          <w:b w:val="0"/>
          <w:szCs w:val="22"/>
          <w:u w:val="none"/>
        </w:rPr>
        <w:t>, που θα οριστούν από το Δ.Σ. της Ε.Π.Σ.Α.</w:t>
      </w:r>
      <w:r w:rsidR="0016791F" w:rsidRPr="00891CC6">
        <w:rPr>
          <w:rFonts w:cs="Arial"/>
          <w:b w:val="0"/>
          <w:szCs w:val="22"/>
          <w:u w:val="none"/>
        </w:rPr>
        <w:t xml:space="preserve">). </w:t>
      </w:r>
      <w:r w:rsidR="00A45AC1">
        <w:rPr>
          <w:rFonts w:cs="Arial"/>
          <w:b w:val="0"/>
          <w:szCs w:val="22"/>
          <w:u w:val="none"/>
        </w:rPr>
        <w:t>Η σειρά των αγώνων θα καθοριστεί μετά από κλήρωση</w:t>
      </w:r>
      <w:r w:rsidR="001C6D32">
        <w:rPr>
          <w:rFonts w:cs="Arial"/>
          <w:b w:val="0"/>
          <w:szCs w:val="22"/>
          <w:u w:val="none"/>
        </w:rPr>
        <w:t>, που θα γίνει στα γραφεία της Ε.Π.Σ.Α.</w:t>
      </w:r>
      <w:r w:rsidR="00A45AC1">
        <w:rPr>
          <w:rFonts w:cs="Arial"/>
          <w:b w:val="0"/>
          <w:szCs w:val="22"/>
          <w:u w:val="none"/>
        </w:rPr>
        <w:t xml:space="preserve">. </w:t>
      </w:r>
      <w:r w:rsidR="0016791F" w:rsidRPr="00891CC6">
        <w:rPr>
          <w:rFonts w:cs="Arial"/>
          <w:b w:val="0"/>
          <w:szCs w:val="22"/>
          <w:u w:val="none"/>
        </w:rPr>
        <w:t xml:space="preserve">Από την διαδικασία αυτή θα ανέλθουν ακόμα δύο (2) σωματεία στην Α’ Κατηγορία. </w:t>
      </w:r>
    </w:p>
    <w:p w:rsidR="001C6D32" w:rsidRDefault="001C6D32" w:rsidP="001C6D32">
      <w:pPr>
        <w:pStyle w:val="Heading2"/>
        <w:numPr>
          <w:ilvl w:val="0"/>
          <w:numId w:val="6"/>
        </w:numPr>
        <w:jc w:val="both"/>
        <w:rPr>
          <w:rFonts w:cs="Arial"/>
          <w:szCs w:val="22"/>
        </w:rPr>
      </w:pPr>
      <w:r>
        <w:rPr>
          <w:rFonts w:cs="Arial"/>
          <w:szCs w:val="22"/>
        </w:rPr>
        <w:t>Τ</w:t>
      </w:r>
      <w:r w:rsidRPr="001C6D32">
        <w:rPr>
          <w:rFonts w:cs="Arial"/>
          <w:szCs w:val="22"/>
        </w:rPr>
        <w:t xml:space="preserve">ην περίοδο 2018-2019 η Β’ Κατηγορία θα απαρτίζεται από συνολικά 42 σωματεία, τα οποία θα χωριστούν σε τρεις (3) Ομίλους των 14 ομάδων. </w:t>
      </w:r>
    </w:p>
    <w:p w:rsidR="004F2A3A" w:rsidRPr="004F2A3A" w:rsidRDefault="004F2A3A" w:rsidP="004F2A3A"/>
    <w:p w:rsidR="00C728E6" w:rsidRPr="00865FA2" w:rsidRDefault="00C728E6" w:rsidP="00C728E6">
      <w:pPr>
        <w:rPr>
          <w:rFonts w:ascii="Arial" w:hAnsi="Arial" w:cs="Arial"/>
          <w:sz w:val="22"/>
          <w:szCs w:val="22"/>
        </w:rPr>
      </w:pPr>
    </w:p>
    <w:p w:rsidR="00C728E6" w:rsidRPr="00865FA2" w:rsidRDefault="00C728E6" w:rsidP="0016791F">
      <w:pPr>
        <w:pStyle w:val="Heading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1467B7" w:rsidRPr="00865FA2" w:rsidRDefault="001467B7" w:rsidP="00985468">
      <w:pPr>
        <w:pStyle w:val="Footer"/>
        <w:tabs>
          <w:tab w:val="clear" w:pos="4153"/>
          <w:tab w:val="clear" w:pos="8306"/>
        </w:tabs>
        <w:ind w:firstLine="720"/>
        <w:jc w:val="both"/>
        <w:rPr>
          <w:rFonts w:ascii="Arial" w:hAnsi="Arial" w:cs="Arial"/>
          <w:b/>
          <w:bCs/>
          <w:sz w:val="22"/>
          <w:szCs w:val="22"/>
        </w:rPr>
      </w:pPr>
      <w:r w:rsidRPr="00865FA2">
        <w:rPr>
          <w:rFonts w:ascii="Arial" w:hAnsi="Arial" w:cs="Arial"/>
          <w:b/>
          <w:bCs/>
          <w:sz w:val="22"/>
          <w:szCs w:val="22"/>
        </w:rPr>
        <w:t xml:space="preserve">Από την Β’ Κατηγορία στην Γ’ Κατηγορία υποβιβάζονται δύο (2) ομάδες από κάθε Όμιλο ξεχωριστά (συνολικά 6 ομάδες).   </w:t>
      </w:r>
    </w:p>
    <w:p w:rsidR="001467B7" w:rsidRPr="00865FA2" w:rsidRDefault="001467B7" w:rsidP="00985468">
      <w:pPr>
        <w:pStyle w:val="Footer"/>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Το σωματείο που θα καταλάβει την 16</w:t>
      </w:r>
      <w:r w:rsidRPr="00865FA2">
        <w:rPr>
          <w:rFonts w:ascii="Arial" w:hAnsi="Arial" w:cs="Arial"/>
          <w:bCs/>
          <w:sz w:val="22"/>
          <w:szCs w:val="22"/>
          <w:vertAlign w:val="superscript"/>
        </w:rPr>
        <w:t>η</w:t>
      </w:r>
      <w:r w:rsidRPr="00865FA2">
        <w:rPr>
          <w:rFonts w:ascii="Arial" w:hAnsi="Arial" w:cs="Arial"/>
          <w:bCs/>
          <w:sz w:val="22"/>
          <w:szCs w:val="22"/>
        </w:rPr>
        <w:t xml:space="preserve"> θέση σε κάθε Όμιλο ξεχωριστά υποβιβάζεται ΑΠΕΥΘΕΙΑΣ στην Γ’ Κατηγορία.</w:t>
      </w:r>
    </w:p>
    <w:p w:rsidR="001467B7" w:rsidRPr="00865FA2" w:rsidRDefault="001467B7" w:rsidP="00985468">
      <w:pPr>
        <w:pStyle w:val="Footer"/>
        <w:tabs>
          <w:tab w:val="clear" w:pos="4153"/>
          <w:tab w:val="clear" w:pos="8306"/>
        </w:tabs>
        <w:ind w:firstLine="720"/>
        <w:jc w:val="both"/>
        <w:rPr>
          <w:rFonts w:ascii="Arial" w:hAnsi="Arial" w:cs="Arial"/>
          <w:bCs/>
          <w:sz w:val="22"/>
          <w:szCs w:val="22"/>
        </w:rPr>
      </w:pPr>
      <w:r w:rsidRPr="00865FA2">
        <w:rPr>
          <w:rFonts w:ascii="Arial" w:hAnsi="Arial" w:cs="Arial"/>
          <w:bCs/>
          <w:sz w:val="22"/>
          <w:szCs w:val="22"/>
        </w:rPr>
        <w:t>Τα σωματεία που θα καταλάβουν τις θέσεις 12</w:t>
      </w:r>
      <w:r w:rsidRPr="00865FA2">
        <w:rPr>
          <w:rFonts w:ascii="Arial" w:hAnsi="Arial" w:cs="Arial"/>
          <w:bCs/>
          <w:sz w:val="22"/>
          <w:szCs w:val="22"/>
          <w:vertAlign w:val="superscript"/>
        </w:rPr>
        <w:t>η</w:t>
      </w:r>
      <w:r w:rsidRPr="00865FA2">
        <w:rPr>
          <w:rFonts w:ascii="Arial" w:hAnsi="Arial" w:cs="Arial"/>
          <w:bCs/>
          <w:sz w:val="22"/>
          <w:szCs w:val="22"/>
        </w:rPr>
        <w:t>, 13</w:t>
      </w:r>
      <w:r w:rsidRPr="00865FA2">
        <w:rPr>
          <w:rFonts w:ascii="Arial" w:hAnsi="Arial" w:cs="Arial"/>
          <w:bCs/>
          <w:sz w:val="22"/>
          <w:szCs w:val="22"/>
          <w:vertAlign w:val="superscript"/>
        </w:rPr>
        <w:t>η</w:t>
      </w:r>
      <w:r w:rsidRPr="00865FA2">
        <w:rPr>
          <w:rFonts w:ascii="Arial" w:hAnsi="Arial" w:cs="Arial"/>
          <w:bCs/>
          <w:sz w:val="22"/>
          <w:szCs w:val="22"/>
        </w:rPr>
        <w:t>, 14</w:t>
      </w:r>
      <w:r w:rsidRPr="00865FA2">
        <w:rPr>
          <w:rFonts w:ascii="Arial" w:hAnsi="Arial" w:cs="Arial"/>
          <w:bCs/>
          <w:sz w:val="22"/>
          <w:szCs w:val="22"/>
          <w:vertAlign w:val="superscript"/>
        </w:rPr>
        <w:t>η</w:t>
      </w:r>
      <w:r w:rsidRPr="00865FA2">
        <w:rPr>
          <w:rFonts w:ascii="Arial" w:hAnsi="Arial" w:cs="Arial"/>
          <w:bCs/>
          <w:sz w:val="22"/>
          <w:szCs w:val="22"/>
        </w:rPr>
        <w:t xml:space="preserve"> και 15</w:t>
      </w:r>
      <w:r w:rsidRPr="00865FA2">
        <w:rPr>
          <w:rFonts w:ascii="Arial" w:hAnsi="Arial" w:cs="Arial"/>
          <w:bCs/>
          <w:sz w:val="22"/>
          <w:szCs w:val="22"/>
          <w:vertAlign w:val="superscript"/>
        </w:rPr>
        <w:t>η</w:t>
      </w:r>
      <w:r w:rsidRPr="00865FA2">
        <w:rPr>
          <w:rFonts w:ascii="Arial" w:hAnsi="Arial" w:cs="Arial"/>
          <w:bCs/>
          <w:sz w:val="22"/>
          <w:szCs w:val="22"/>
        </w:rPr>
        <w:t xml:space="preserve"> θα αγωνιστούν σε ένα μίνι πρωτάθλημα 2 γύρων (</w:t>
      </w:r>
      <w:r w:rsidRPr="00865FA2">
        <w:rPr>
          <w:rFonts w:ascii="Arial" w:hAnsi="Arial" w:cs="Arial"/>
          <w:bCs/>
          <w:sz w:val="22"/>
          <w:szCs w:val="22"/>
          <w:lang w:val="en-US"/>
        </w:rPr>
        <w:t>play</w:t>
      </w:r>
      <w:r w:rsidRPr="00865FA2">
        <w:rPr>
          <w:rFonts w:ascii="Arial" w:hAnsi="Arial" w:cs="Arial"/>
          <w:bCs/>
          <w:sz w:val="22"/>
          <w:szCs w:val="22"/>
        </w:rPr>
        <w:t>-</w:t>
      </w:r>
      <w:r w:rsidRPr="00865FA2">
        <w:rPr>
          <w:rFonts w:ascii="Arial" w:hAnsi="Arial" w:cs="Arial"/>
          <w:bCs/>
          <w:sz w:val="22"/>
          <w:szCs w:val="22"/>
          <w:lang w:val="en-US"/>
        </w:rPr>
        <w:t>outs</w:t>
      </w:r>
      <w:r w:rsidRPr="00865FA2">
        <w:rPr>
          <w:rFonts w:ascii="Arial" w:hAnsi="Arial" w:cs="Arial"/>
          <w:bCs/>
          <w:sz w:val="22"/>
          <w:szCs w:val="22"/>
        </w:rPr>
        <w:t>) ώστε να υποβιβαστεί ακόμα μια ομάδα από κάθε Όμιλο της Β’ Κατηγορίας.</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Η βαθμολογία με την οποία θα ξεκινούν οι αγώνες των play-</w:t>
      </w:r>
      <w:r w:rsidRPr="00865FA2">
        <w:rPr>
          <w:rFonts w:ascii="Arial" w:hAnsi="Arial" w:cs="Arial"/>
          <w:sz w:val="22"/>
          <w:szCs w:val="22"/>
          <w:lang w:val="en-US"/>
        </w:rPr>
        <w:t>outs</w:t>
      </w:r>
      <w:r w:rsidRPr="00865FA2">
        <w:rPr>
          <w:rFonts w:ascii="Arial" w:hAnsi="Arial" w:cs="Arial"/>
          <w:sz w:val="22"/>
          <w:szCs w:val="22"/>
        </w:rPr>
        <w:t>, θα προκύπτει ως εξής: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Το σωματείο που κατέλαβε την 15η θέση θα ξεκινήσει με</w:t>
      </w:r>
      <w:r w:rsidR="00F20689">
        <w:rPr>
          <w:rFonts w:ascii="Arial" w:hAnsi="Arial" w:cs="Arial"/>
          <w:sz w:val="22"/>
          <w:szCs w:val="22"/>
        </w:rPr>
        <w:t xml:space="preserve"> μηδέν (</w:t>
      </w:r>
      <w:r w:rsidRPr="00865FA2">
        <w:rPr>
          <w:rFonts w:ascii="Arial" w:hAnsi="Arial" w:cs="Arial"/>
          <w:sz w:val="22"/>
          <w:szCs w:val="22"/>
        </w:rPr>
        <w:t>0</w:t>
      </w:r>
      <w:r w:rsidR="00F20689">
        <w:rPr>
          <w:rFonts w:ascii="Arial" w:hAnsi="Arial" w:cs="Arial"/>
          <w:sz w:val="22"/>
          <w:szCs w:val="22"/>
        </w:rPr>
        <w:t>)</w:t>
      </w:r>
      <w:r w:rsidRPr="00865FA2">
        <w:rPr>
          <w:rFonts w:ascii="Arial" w:hAnsi="Arial" w:cs="Arial"/>
          <w:sz w:val="22"/>
          <w:szCs w:val="22"/>
        </w:rPr>
        <w:t xml:space="preserve"> βαθμούς.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Στη συνέχεια θα γίνεται αφαίρεση των βαθμών που συγκέντρωσε το κάθε σωματείο από αυτά που κατέλαβαν την 12η, 13η και 14η θέση την κανονική περίοδο με τους βαθμούς που συγκέντρωσε το σωματείο που κατέλαβε την 15η θέση και η διαφορά αυτή θα διαιρείται δια του 3. Το πηλίκο που θα προκύπτει θα είναι οι βαθμοί που ξεκινούν τα σωματεία τους αγώνες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Σε περίπτωση ισοβαθμίας στους αγώνες play-</w:t>
      </w:r>
      <w:r w:rsidRPr="00865FA2">
        <w:rPr>
          <w:rFonts w:ascii="Arial" w:hAnsi="Arial" w:cs="Arial"/>
          <w:sz w:val="22"/>
          <w:szCs w:val="22"/>
          <w:lang w:val="en-US"/>
        </w:rPr>
        <w:t>outs</w:t>
      </w:r>
      <w:r w:rsidRPr="00865FA2">
        <w:rPr>
          <w:rFonts w:ascii="Arial" w:hAnsi="Arial" w:cs="Arial"/>
          <w:sz w:val="22"/>
          <w:szCs w:val="22"/>
        </w:rPr>
        <w:t xml:space="preserve"> ισχύουν οι διατάξεις του άρθρου 20 του Κ.Α.Π. ερασιτεχνικών ομάδων, στα αποτελέσματα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Σε περίπτωση που υπάρξει εκ νέου ισοβαθμία, νι</w:t>
      </w:r>
      <w:r w:rsidR="00985468">
        <w:rPr>
          <w:rFonts w:ascii="Arial" w:hAnsi="Arial" w:cs="Arial"/>
          <w:sz w:val="22"/>
          <w:szCs w:val="22"/>
        </w:rPr>
        <w:t>κητής αναδεικνύεται το σωματείο</w:t>
      </w:r>
      <w:r w:rsidRPr="00865FA2">
        <w:rPr>
          <w:rFonts w:ascii="Arial" w:hAnsi="Arial" w:cs="Arial"/>
          <w:sz w:val="22"/>
          <w:szCs w:val="22"/>
        </w:rPr>
        <w:t xml:space="preserve"> ή τα σωματεία που είχαν την καλύτερη θέση την κανονική περίοδο.</w:t>
      </w:r>
    </w:p>
    <w:p w:rsidR="001467B7" w:rsidRPr="00865FA2" w:rsidRDefault="001467B7" w:rsidP="00985468">
      <w:pPr>
        <w:ind w:firstLine="720"/>
        <w:contextualSpacing/>
        <w:rPr>
          <w:rFonts w:ascii="Arial" w:hAnsi="Arial" w:cs="Arial"/>
          <w:sz w:val="22"/>
          <w:szCs w:val="22"/>
        </w:rPr>
      </w:pPr>
      <w:r w:rsidRPr="00865FA2">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w:t>
      </w:r>
      <w:r w:rsidRPr="00865FA2">
        <w:rPr>
          <w:rFonts w:ascii="Arial" w:hAnsi="Arial" w:cs="Arial"/>
          <w:sz w:val="22"/>
          <w:szCs w:val="22"/>
          <w:lang w:val="en-US"/>
        </w:rPr>
        <w:t>outs</w:t>
      </w:r>
      <w:r w:rsidRPr="00865FA2">
        <w:rPr>
          <w:rFonts w:ascii="Arial" w:hAnsi="Arial" w:cs="Arial"/>
          <w:sz w:val="22"/>
          <w:szCs w:val="22"/>
        </w:rPr>
        <w:t xml:space="preserve">. </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ΠΡΟΓΡΑΜΜΑ ΑΓΩΝΩΝ PLAY-</w:t>
      </w:r>
      <w:r w:rsidRPr="00865FA2">
        <w:rPr>
          <w:rFonts w:ascii="Arial" w:hAnsi="Arial" w:cs="Arial"/>
          <w:b/>
          <w:sz w:val="22"/>
          <w:szCs w:val="22"/>
          <w:lang w:val="en-US"/>
        </w:rPr>
        <w:t>OUTS</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14ος </w:t>
      </w:r>
      <w:r w:rsidRPr="00865FA2">
        <w:rPr>
          <w:rFonts w:ascii="Arial" w:hAnsi="Arial" w:cs="Arial"/>
          <w:sz w:val="22"/>
          <w:szCs w:val="22"/>
        </w:rPr>
        <w:tab/>
      </w:r>
      <w:r w:rsidRPr="00865FA2">
        <w:rPr>
          <w:rFonts w:ascii="Arial" w:hAnsi="Arial" w:cs="Arial"/>
          <w:sz w:val="22"/>
          <w:szCs w:val="22"/>
        </w:rPr>
        <w:tab/>
        <w:t xml:space="preserve">13ος – 12ος </w:t>
      </w:r>
      <w:r w:rsidRPr="00865FA2">
        <w:rPr>
          <w:rFonts w:ascii="Arial" w:hAnsi="Arial" w:cs="Arial"/>
          <w:sz w:val="22"/>
          <w:szCs w:val="22"/>
        </w:rPr>
        <w:tab/>
      </w:r>
      <w:r w:rsidRPr="00865FA2">
        <w:rPr>
          <w:rFonts w:ascii="Arial" w:hAnsi="Arial" w:cs="Arial"/>
          <w:sz w:val="22"/>
          <w:szCs w:val="22"/>
        </w:rPr>
        <w:tab/>
        <w:t>15ος – 12ος</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15ος – 13ος </w:t>
      </w:r>
      <w:r w:rsidRPr="00865FA2">
        <w:rPr>
          <w:rFonts w:ascii="Arial" w:hAnsi="Arial" w:cs="Arial"/>
          <w:sz w:val="22"/>
          <w:szCs w:val="22"/>
        </w:rPr>
        <w:tab/>
      </w:r>
      <w:r w:rsidRPr="00865FA2">
        <w:rPr>
          <w:rFonts w:ascii="Arial" w:hAnsi="Arial" w:cs="Arial"/>
          <w:sz w:val="22"/>
          <w:szCs w:val="22"/>
        </w:rPr>
        <w:tab/>
        <w:t xml:space="preserve">14ος – 15ος </w:t>
      </w:r>
      <w:r w:rsidRPr="00865FA2">
        <w:rPr>
          <w:rFonts w:ascii="Arial" w:hAnsi="Arial" w:cs="Arial"/>
          <w:sz w:val="22"/>
          <w:szCs w:val="22"/>
        </w:rPr>
        <w:tab/>
      </w:r>
      <w:r w:rsidRPr="00865FA2">
        <w:rPr>
          <w:rFonts w:ascii="Arial" w:hAnsi="Arial" w:cs="Arial"/>
          <w:sz w:val="22"/>
          <w:szCs w:val="22"/>
        </w:rPr>
        <w:tab/>
        <w:t>14ος – 13ος</w:t>
      </w:r>
    </w:p>
    <w:p w:rsidR="001467B7" w:rsidRPr="00865FA2" w:rsidRDefault="001467B7" w:rsidP="001467B7">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1467B7" w:rsidRPr="00865FA2" w:rsidRDefault="001467B7" w:rsidP="001467B7">
      <w:pPr>
        <w:contextualSpacing/>
        <w:rPr>
          <w:rFonts w:ascii="Arial" w:hAnsi="Arial" w:cs="Arial"/>
          <w:sz w:val="22"/>
          <w:szCs w:val="22"/>
        </w:rPr>
      </w:pPr>
      <w:r w:rsidRPr="00865FA2">
        <w:rPr>
          <w:rFonts w:ascii="Arial" w:hAnsi="Arial" w:cs="Arial"/>
          <w:sz w:val="22"/>
          <w:szCs w:val="22"/>
        </w:rPr>
        <w:t xml:space="preserve">12ος – 15ος </w:t>
      </w:r>
      <w:r w:rsidRPr="00865FA2">
        <w:rPr>
          <w:rFonts w:ascii="Arial" w:hAnsi="Arial" w:cs="Arial"/>
          <w:sz w:val="22"/>
          <w:szCs w:val="22"/>
        </w:rPr>
        <w:tab/>
      </w:r>
      <w:r w:rsidRPr="00865FA2">
        <w:rPr>
          <w:rFonts w:ascii="Arial" w:hAnsi="Arial" w:cs="Arial"/>
          <w:sz w:val="22"/>
          <w:szCs w:val="22"/>
        </w:rPr>
        <w:tab/>
        <w:t xml:space="preserve">14ος – 12ος </w:t>
      </w:r>
      <w:r w:rsidRPr="00865FA2">
        <w:rPr>
          <w:rFonts w:ascii="Arial" w:hAnsi="Arial" w:cs="Arial"/>
          <w:sz w:val="22"/>
          <w:szCs w:val="22"/>
        </w:rPr>
        <w:tab/>
      </w:r>
      <w:r w:rsidRPr="00865FA2">
        <w:rPr>
          <w:rFonts w:ascii="Arial" w:hAnsi="Arial" w:cs="Arial"/>
          <w:sz w:val="22"/>
          <w:szCs w:val="22"/>
        </w:rPr>
        <w:tab/>
        <w:t>12ος – 13ος</w:t>
      </w:r>
    </w:p>
    <w:p w:rsidR="001467B7" w:rsidRPr="00865FA2" w:rsidRDefault="001467B7" w:rsidP="001467B7">
      <w:pPr>
        <w:contextualSpacing/>
        <w:rPr>
          <w:rFonts w:ascii="Arial" w:hAnsi="Arial" w:cs="Arial"/>
          <w:sz w:val="22"/>
          <w:szCs w:val="22"/>
          <w:vertAlign w:val="superscript"/>
        </w:rPr>
      </w:pPr>
      <w:r w:rsidRPr="00865FA2">
        <w:rPr>
          <w:rFonts w:ascii="Arial" w:hAnsi="Arial" w:cs="Arial"/>
          <w:sz w:val="22"/>
          <w:szCs w:val="22"/>
        </w:rPr>
        <w:t xml:space="preserve">13ος – 14ος </w:t>
      </w:r>
      <w:r w:rsidRPr="00865FA2">
        <w:rPr>
          <w:rFonts w:ascii="Arial" w:hAnsi="Arial" w:cs="Arial"/>
          <w:sz w:val="22"/>
          <w:szCs w:val="22"/>
        </w:rPr>
        <w:tab/>
      </w:r>
      <w:r w:rsidRPr="00865FA2">
        <w:rPr>
          <w:rFonts w:ascii="Arial" w:hAnsi="Arial" w:cs="Arial"/>
          <w:sz w:val="22"/>
          <w:szCs w:val="22"/>
        </w:rPr>
        <w:tab/>
        <w:t xml:space="preserve">13ος – 15ος </w:t>
      </w:r>
      <w:r w:rsidRPr="00865FA2">
        <w:rPr>
          <w:rFonts w:ascii="Arial" w:hAnsi="Arial" w:cs="Arial"/>
          <w:sz w:val="22"/>
          <w:szCs w:val="22"/>
        </w:rPr>
        <w:tab/>
      </w:r>
      <w:r w:rsidRPr="00865FA2">
        <w:rPr>
          <w:rFonts w:ascii="Arial" w:hAnsi="Arial" w:cs="Arial"/>
          <w:sz w:val="22"/>
          <w:szCs w:val="22"/>
        </w:rPr>
        <w:tab/>
        <w:t>15ος – 14</w:t>
      </w:r>
      <w:r w:rsidRPr="00865FA2">
        <w:rPr>
          <w:rFonts w:ascii="Arial" w:hAnsi="Arial" w:cs="Arial"/>
          <w:sz w:val="22"/>
          <w:szCs w:val="22"/>
          <w:vertAlign w:val="superscript"/>
        </w:rPr>
        <w:t>ος</w:t>
      </w:r>
    </w:p>
    <w:p w:rsidR="001467B7" w:rsidRPr="00865FA2" w:rsidRDefault="001467B7" w:rsidP="00865FA2">
      <w:pPr>
        <w:pStyle w:val="ListParagraph"/>
        <w:numPr>
          <w:ilvl w:val="0"/>
          <w:numId w:val="6"/>
        </w:numPr>
        <w:rPr>
          <w:rFonts w:ascii="Arial" w:hAnsi="Arial" w:cs="Arial"/>
          <w:b/>
          <w:sz w:val="22"/>
          <w:szCs w:val="22"/>
        </w:rPr>
      </w:pPr>
      <w:r w:rsidRPr="00865FA2">
        <w:rPr>
          <w:rFonts w:ascii="Arial" w:hAnsi="Arial" w:cs="Arial"/>
          <w:b/>
          <w:sz w:val="22"/>
          <w:szCs w:val="22"/>
        </w:rPr>
        <w:t xml:space="preserve">Στην περίπτωση που υποβιβαστούν σωματεία – μέλη μας από την Γ’ Εθνική στην Α’ Κατηγορία, τότε θα υποβιβαστεί ο αντίστοιχος αριθμός σωματείων από την Β’ Κατηγορία στην Γ’ Κατηγορία. </w:t>
      </w:r>
    </w:p>
    <w:p w:rsidR="00E364AF" w:rsidRPr="00C15E1E" w:rsidRDefault="009B7851" w:rsidP="00C15E1E">
      <w:pPr>
        <w:pStyle w:val="ListParagraph"/>
        <w:numPr>
          <w:ilvl w:val="0"/>
          <w:numId w:val="6"/>
        </w:numPr>
        <w:jc w:val="both"/>
        <w:rPr>
          <w:rFonts w:ascii="Arial" w:hAnsi="Arial" w:cs="Arial"/>
          <w:b/>
          <w:sz w:val="22"/>
          <w:szCs w:val="22"/>
        </w:rPr>
      </w:pPr>
      <w:r w:rsidRPr="00C15E1E">
        <w:rPr>
          <w:rFonts w:ascii="Arial" w:hAnsi="Arial" w:cs="Arial"/>
          <w:b/>
          <w:sz w:val="22"/>
          <w:szCs w:val="22"/>
        </w:rPr>
        <w:t xml:space="preserve">Μετά την δήλωση </w:t>
      </w:r>
      <w:r w:rsidR="00985468" w:rsidRPr="00C15E1E">
        <w:rPr>
          <w:rFonts w:ascii="Arial" w:hAnsi="Arial" w:cs="Arial"/>
          <w:b/>
          <w:sz w:val="22"/>
          <w:szCs w:val="22"/>
        </w:rPr>
        <w:t xml:space="preserve">συμμετοχής των σωματείων </w:t>
      </w:r>
      <w:r w:rsidRPr="00C15E1E">
        <w:rPr>
          <w:rFonts w:ascii="Arial" w:hAnsi="Arial" w:cs="Arial"/>
          <w:b/>
          <w:sz w:val="22"/>
          <w:szCs w:val="22"/>
        </w:rPr>
        <w:t>ο</w:t>
      </w:r>
      <w:r w:rsidR="00985468" w:rsidRPr="00C15E1E">
        <w:rPr>
          <w:rFonts w:ascii="Arial" w:hAnsi="Arial" w:cs="Arial"/>
          <w:b/>
          <w:sz w:val="22"/>
          <w:szCs w:val="22"/>
        </w:rPr>
        <w:t xml:space="preserve"> καταρτισμός των 3</w:t>
      </w:r>
      <w:r w:rsidR="00C728E6" w:rsidRPr="00C15E1E">
        <w:rPr>
          <w:rFonts w:ascii="Arial" w:hAnsi="Arial" w:cs="Arial"/>
          <w:b/>
          <w:sz w:val="22"/>
          <w:szCs w:val="22"/>
        </w:rPr>
        <w:t xml:space="preserve"> ομίλων (16 ομάδες ο καθένας) θα γίνει από την ΕΠΣΑ με γεωγραφικά κριτήρια</w:t>
      </w:r>
      <w:r w:rsidR="00985468" w:rsidRPr="00C15E1E">
        <w:rPr>
          <w:rFonts w:ascii="Arial" w:hAnsi="Arial" w:cs="Arial"/>
          <w:b/>
          <w:sz w:val="22"/>
          <w:szCs w:val="22"/>
        </w:rPr>
        <w:t>, με βάση τ</w:t>
      </w:r>
      <w:r w:rsidR="00597D64" w:rsidRPr="00C15E1E">
        <w:rPr>
          <w:rFonts w:ascii="Arial" w:hAnsi="Arial" w:cs="Arial"/>
          <w:b/>
          <w:sz w:val="22"/>
          <w:szCs w:val="22"/>
        </w:rPr>
        <w:t>η</w:t>
      </w:r>
      <w:r w:rsidR="00985468" w:rsidRPr="00C15E1E">
        <w:rPr>
          <w:rFonts w:ascii="Arial" w:hAnsi="Arial" w:cs="Arial"/>
          <w:b/>
          <w:sz w:val="22"/>
          <w:szCs w:val="22"/>
        </w:rPr>
        <w:t xml:space="preserve">ν έδρα του καταστατικού του κάθε σωματείου. </w:t>
      </w:r>
    </w:p>
    <w:p w:rsidR="0031507A" w:rsidRPr="0031507A" w:rsidRDefault="0031507A" w:rsidP="0031507A">
      <w:pPr>
        <w:jc w:val="center"/>
        <w:rPr>
          <w:rFonts w:ascii="Arial" w:hAnsi="Arial" w:cs="Arial"/>
          <w:b/>
          <w:sz w:val="22"/>
          <w:szCs w:val="22"/>
          <w:u w:val="single"/>
        </w:rPr>
      </w:pPr>
      <w:r w:rsidRPr="0031507A">
        <w:rPr>
          <w:rFonts w:ascii="Arial" w:hAnsi="Arial" w:cs="Arial"/>
          <w:b/>
          <w:sz w:val="22"/>
          <w:szCs w:val="22"/>
          <w:u w:val="single"/>
        </w:rPr>
        <w:lastRenderedPageBreak/>
        <w:t xml:space="preserve">Γ΄ ΕΡΑΣΙΤΕΧΝΙΚΗ ΚΑΤΗΓΟΡΙΑ </w:t>
      </w:r>
    </w:p>
    <w:p w:rsidR="0031507A" w:rsidRPr="0031507A" w:rsidRDefault="0031507A" w:rsidP="0031507A">
      <w:pPr>
        <w:jc w:val="center"/>
        <w:rPr>
          <w:rFonts w:ascii="Arial" w:hAnsi="Arial" w:cs="Arial"/>
          <w:b/>
          <w:sz w:val="22"/>
          <w:szCs w:val="22"/>
          <w:u w:val="single"/>
        </w:rPr>
      </w:pPr>
      <w:r w:rsidRPr="0031507A">
        <w:rPr>
          <w:rFonts w:ascii="Arial" w:hAnsi="Arial" w:cs="Arial"/>
          <w:b/>
          <w:sz w:val="22"/>
          <w:szCs w:val="22"/>
          <w:u w:val="single"/>
        </w:rPr>
        <w:t>Δύο (2) Όμιλοι – Τα υπόλοιπα σωματεία-μέλη μας</w:t>
      </w:r>
    </w:p>
    <w:p w:rsidR="0031507A" w:rsidRPr="0031507A" w:rsidRDefault="0031507A" w:rsidP="0031507A">
      <w:pPr>
        <w:jc w:val="center"/>
        <w:rPr>
          <w:rFonts w:ascii="Arial" w:hAnsi="Arial" w:cs="Arial"/>
          <w:sz w:val="22"/>
          <w:szCs w:val="22"/>
          <w:u w:val="single"/>
        </w:rPr>
      </w:pPr>
    </w:p>
    <w:p w:rsidR="0031507A" w:rsidRPr="0031507A" w:rsidRDefault="0031507A" w:rsidP="0031507A">
      <w:pPr>
        <w:keepNext/>
        <w:outlineLvl w:val="1"/>
        <w:rPr>
          <w:rFonts w:ascii="Arial" w:hAnsi="Arial" w:cs="Arial"/>
          <w:b/>
          <w:sz w:val="22"/>
          <w:szCs w:val="22"/>
          <w:u w:val="single"/>
        </w:rPr>
      </w:pPr>
      <w:r w:rsidRPr="0031507A">
        <w:rPr>
          <w:rFonts w:ascii="Arial" w:hAnsi="Arial" w:cs="Arial"/>
          <w:b/>
          <w:sz w:val="22"/>
          <w:szCs w:val="22"/>
          <w:u w:val="single"/>
        </w:rPr>
        <w:t>ΚΑΤΑΡΤΙΣΜΟΣ ΟΜΙΛΩΝ</w:t>
      </w:r>
    </w:p>
    <w:p w:rsidR="0031507A" w:rsidRPr="0031507A" w:rsidRDefault="0031507A" w:rsidP="0031507A">
      <w:pPr>
        <w:ind w:firstLine="720"/>
        <w:jc w:val="both"/>
        <w:rPr>
          <w:rFonts w:ascii="Arial" w:hAnsi="Arial" w:cs="Arial"/>
          <w:b/>
          <w:sz w:val="22"/>
          <w:szCs w:val="22"/>
        </w:rPr>
      </w:pPr>
      <w:r w:rsidRPr="0031507A">
        <w:rPr>
          <w:rFonts w:ascii="Arial" w:hAnsi="Arial" w:cs="Arial"/>
          <w:b/>
          <w:sz w:val="22"/>
          <w:szCs w:val="22"/>
        </w:rPr>
        <w:t xml:space="preserve">Ο καταρτισμός των δύο (2) ομίλων θα γίνει από την ΕΠΣΑ με γεωγραφικά κριτήρια με βάση την έδρα του καταστατικού του κάθε σωματείου. </w:t>
      </w:r>
    </w:p>
    <w:p w:rsidR="0031507A" w:rsidRPr="0031507A" w:rsidRDefault="0031507A" w:rsidP="0031507A">
      <w:pPr>
        <w:ind w:firstLine="720"/>
        <w:jc w:val="both"/>
        <w:rPr>
          <w:rFonts w:ascii="Arial" w:hAnsi="Arial" w:cs="Arial"/>
          <w:b/>
          <w:sz w:val="22"/>
          <w:szCs w:val="22"/>
        </w:rPr>
      </w:pPr>
      <w:r w:rsidRPr="0031507A">
        <w:rPr>
          <w:rFonts w:ascii="Arial" w:hAnsi="Arial" w:cs="Arial"/>
          <w:b/>
          <w:sz w:val="22"/>
          <w:szCs w:val="22"/>
        </w:rPr>
        <w:t xml:space="preserve">Στην περίπτωση που αποφασιστεί από την Ε.Π.Ο. η δημιουργία ομάδων Β’, τότε θα δημιουργηθεί νέος Ομιλος (αναπτυξιακός), ο οποίος θα απαρτίζεται από τις ομάδες αυτές. </w:t>
      </w:r>
    </w:p>
    <w:p w:rsidR="0031507A" w:rsidRPr="0031507A" w:rsidRDefault="0031507A" w:rsidP="0031507A">
      <w:pPr>
        <w:ind w:left="1845"/>
        <w:contextualSpacing/>
        <w:jc w:val="both"/>
        <w:rPr>
          <w:rFonts w:ascii="Arial" w:hAnsi="Arial" w:cs="Arial"/>
          <w:b/>
          <w:sz w:val="22"/>
          <w:szCs w:val="22"/>
        </w:rPr>
      </w:pPr>
    </w:p>
    <w:p w:rsidR="0031507A" w:rsidRPr="0031507A" w:rsidRDefault="0031507A" w:rsidP="0031507A">
      <w:pPr>
        <w:jc w:val="both"/>
        <w:rPr>
          <w:rFonts w:ascii="Arial" w:hAnsi="Arial" w:cs="Arial"/>
          <w:b/>
          <w:sz w:val="22"/>
          <w:szCs w:val="22"/>
        </w:rPr>
      </w:pPr>
    </w:p>
    <w:p w:rsidR="0031507A" w:rsidRPr="0031507A" w:rsidRDefault="0031507A" w:rsidP="0031507A">
      <w:pPr>
        <w:keepNext/>
        <w:outlineLvl w:val="1"/>
        <w:rPr>
          <w:rFonts w:ascii="Arial" w:hAnsi="Arial" w:cs="Arial"/>
          <w:b/>
          <w:sz w:val="22"/>
          <w:szCs w:val="22"/>
          <w:u w:val="single"/>
        </w:rPr>
      </w:pPr>
      <w:r w:rsidRPr="0031507A">
        <w:rPr>
          <w:rFonts w:ascii="Arial" w:hAnsi="Arial" w:cs="Arial"/>
          <w:b/>
          <w:sz w:val="22"/>
          <w:szCs w:val="22"/>
          <w:u w:val="single"/>
        </w:rPr>
        <w:t xml:space="preserve">ΠΡΟΒΙΒΑΣΜΟΣ ΟΜΑΔΩΝ </w:t>
      </w:r>
    </w:p>
    <w:p w:rsidR="0031507A" w:rsidRPr="0031507A" w:rsidRDefault="0031507A" w:rsidP="0031507A">
      <w:pPr>
        <w:keepNext/>
        <w:ind w:firstLine="720"/>
        <w:jc w:val="both"/>
        <w:outlineLvl w:val="1"/>
        <w:rPr>
          <w:rFonts w:ascii="Arial" w:hAnsi="Arial" w:cs="Arial"/>
          <w:b/>
          <w:sz w:val="22"/>
          <w:szCs w:val="22"/>
        </w:rPr>
      </w:pPr>
      <w:r w:rsidRPr="0031507A">
        <w:rPr>
          <w:rFonts w:ascii="Arial" w:hAnsi="Arial" w:cs="Arial"/>
          <w:b/>
          <w:sz w:val="22"/>
          <w:szCs w:val="22"/>
        </w:rPr>
        <w:t>Συνολικά θα ανέλθουν από την Γ’ Κατηγορία στην Β’ Κατηγορία εννέα (9) σωματεία.</w:t>
      </w:r>
    </w:p>
    <w:p w:rsidR="0031507A" w:rsidRPr="0031507A" w:rsidRDefault="0031507A" w:rsidP="0031507A">
      <w:pPr>
        <w:keepNext/>
        <w:ind w:firstLine="720"/>
        <w:jc w:val="both"/>
        <w:outlineLvl w:val="1"/>
        <w:rPr>
          <w:rFonts w:ascii="Arial" w:hAnsi="Arial" w:cs="Arial"/>
          <w:sz w:val="22"/>
          <w:szCs w:val="22"/>
        </w:rPr>
      </w:pPr>
      <w:r w:rsidRPr="0031507A">
        <w:rPr>
          <w:rFonts w:ascii="Arial" w:hAnsi="Arial" w:cs="Arial"/>
          <w:sz w:val="22"/>
          <w:szCs w:val="22"/>
        </w:rPr>
        <w:t>Τα σωματεία που θα καταλάβουν τις θέσεις 1</w:t>
      </w:r>
      <w:r w:rsidRPr="0031507A">
        <w:rPr>
          <w:rFonts w:ascii="Arial" w:hAnsi="Arial" w:cs="Arial"/>
          <w:sz w:val="22"/>
          <w:szCs w:val="22"/>
          <w:vertAlign w:val="superscript"/>
        </w:rPr>
        <w:t>η</w:t>
      </w:r>
      <w:r w:rsidRPr="0031507A">
        <w:rPr>
          <w:rFonts w:ascii="Arial" w:hAnsi="Arial" w:cs="Arial"/>
          <w:sz w:val="22"/>
          <w:szCs w:val="22"/>
        </w:rPr>
        <w:t>, 2</w:t>
      </w:r>
      <w:r w:rsidRPr="0031507A">
        <w:rPr>
          <w:rFonts w:ascii="Arial" w:hAnsi="Arial" w:cs="Arial"/>
          <w:sz w:val="22"/>
          <w:szCs w:val="22"/>
          <w:vertAlign w:val="superscript"/>
        </w:rPr>
        <w:t>η</w:t>
      </w:r>
      <w:r w:rsidRPr="0031507A">
        <w:rPr>
          <w:rFonts w:ascii="Arial" w:hAnsi="Arial" w:cs="Arial"/>
          <w:sz w:val="22"/>
          <w:szCs w:val="22"/>
        </w:rPr>
        <w:t xml:space="preserve"> και 3</w:t>
      </w:r>
      <w:r w:rsidRPr="0031507A">
        <w:rPr>
          <w:rFonts w:ascii="Arial" w:hAnsi="Arial" w:cs="Arial"/>
          <w:sz w:val="22"/>
          <w:szCs w:val="22"/>
          <w:vertAlign w:val="superscript"/>
        </w:rPr>
        <w:t>η</w:t>
      </w:r>
      <w:r w:rsidRPr="0031507A">
        <w:rPr>
          <w:rFonts w:ascii="Arial" w:hAnsi="Arial" w:cs="Arial"/>
          <w:sz w:val="22"/>
          <w:szCs w:val="22"/>
        </w:rPr>
        <w:t xml:space="preserve"> σε κάθε Όμιλο ξεχωριστά θα ανέρχονται ΑΠΕΥΘΕΙΑΣ στην Β’ Κατηγορία.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Τα σωματεία που θα καταλάβουν τις θέσεις 4</w:t>
      </w:r>
      <w:r w:rsidRPr="0031507A">
        <w:rPr>
          <w:rFonts w:ascii="Arial" w:hAnsi="Arial" w:cs="Arial"/>
          <w:sz w:val="22"/>
          <w:szCs w:val="22"/>
          <w:vertAlign w:val="superscript"/>
        </w:rPr>
        <w:t>η</w:t>
      </w:r>
      <w:r w:rsidRPr="0031507A">
        <w:rPr>
          <w:rFonts w:ascii="Arial" w:hAnsi="Arial" w:cs="Arial"/>
          <w:sz w:val="22"/>
          <w:szCs w:val="22"/>
        </w:rPr>
        <w:t>, 5</w:t>
      </w:r>
      <w:r w:rsidRPr="0031507A">
        <w:rPr>
          <w:rFonts w:ascii="Arial" w:hAnsi="Arial" w:cs="Arial"/>
          <w:sz w:val="22"/>
          <w:szCs w:val="22"/>
          <w:vertAlign w:val="superscript"/>
        </w:rPr>
        <w:t>η</w:t>
      </w:r>
      <w:r w:rsidRPr="0031507A">
        <w:rPr>
          <w:rFonts w:ascii="Arial" w:hAnsi="Arial" w:cs="Arial"/>
          <w:sz w:val="22"/>
          <w:szCs w:val="22"/>
        </w:rPr>
        <w:t>, 6</w:t>
      </w:r>
      <w:r w:rsidRPr="0031507A">
        <w:rPr>
          <w:rFonts w:ascii="Arial" w:hAnsi="Arial" w:cs="Arial"/>
          <w:sz w:val="22"/>
          <w:szCs w:val="22"/>
          <w:vertAlign w:val="superscript"/>
        </w:rPr>
        <w:t>η</w:t>
      </w:r>
      <w:r w:rsidRPr="0031507A">
        <w:rPr>
          <w:rFonts w:ascii="Arial" w:hAnsi="Arial" w:cs="Arial"/>
          <w:sz w:val="22"/>
          <w:szCs w:val="22"/>
        </w:rPr>
        <w:t xml:space="preserve"> και 7</w:t>
      </w:r>
      <w:r w:rsidRPr="0031507A">
        <w:rPr>
          <w:rFonts w:ascii="Arial" w:hAnsi="Arial" w:cs="Arial"/>
          <w:sz w:val="22"/>
          <w:szCs w:val="22"/>
          <w:vertAlign w:val="superscript"/>
        </w:rPr>
        <w:t xml:space="preserve">η </w:t>
      </w:r>
      <w:r w:rsidRPr="0031507A">
        <w:rPr>
          <w:rFonts w:ascii="Arial" w:hAnsi="Arial" w:cs="Arial"/>
          <w:sz w:val="22"/>
          <w:szCs w:val="22"/>
        </w:rPr>
        <w:t>σε κάθε Όμιλο ξεχωριστά,θα αγωνιστούν σε ένα μίνι πρωτάθλημα 2 γύρων (</w:t>
      </w:r>
      <w:r w:rsidRPr="0031507A">
        <w:rPr>
          <w:rFonts w:ascii="Arial" w:hAnsi="Arial" w:cs="Arial"/>
          <w:sz w:val="22"/>
          <w:szCs w:val="22"/>
          <w:lang w:val="en-US"/>
        </w:rPr>
        <w:t>play</w:t>
      </w:r>
      <w:r w:rsidRPr="0031507A">
        <w:rPr>
          <w:rFonts w:ascii="Arial" w:hAnsi="Arial" w:cs="Arial"/>
          <w:sz w:val="22"/>
          <w:szCs w:val="22"/>
        </w:rPr>
        <w:t>-</w:t>
      </w:r>
      <w:r w:rsidRPr="0031507A">
        <w:rPr>
          <w:rFonts w:ascii="Arial" w:hAnsi="Arial" w:cs="Arial"/>
          <w:sz w:val="22"/>
          <w:szCs w:val="22"/>
          <w:lang w:val="en-US"/>
        </w:rPr>
        <w:t>offs</w:t>
      </w:r>
      <w:r w:rsidRPr="0031507A">
        <w:rPr>
          <w:rFonts w:ascii="Arial" w:hAnsi="Arial" w:cs="Arial"/>
          <w:sz w:val="22"/>
          <w:szCs w:val="22"/>
        </w:rPr>
        <w:t xml:space="preserve">), ανεξαρτήτως της βαθμολογικής τους διαφοράς την κανονική περίοδο.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Τα σωματεία που θα τερματίσουν στην πρώτη (1</w:t>
      </w:r>
      <w:r w:rsidRPr="0031507A">
        <w:rPr>
          <w:rFonts w:ascii="Arial" w:hAnsi="Arial" w:cs="Arial"/>
          <w:sz w:val="22"/>
          <w:szCs w:val="22"/>
          <w:vertAlign w:val="superscript"/>
        </w:rPr>
        <w:t>η</w:t>
      </w:r>
      <w:r w:rsidRPr="0031507A">
        <w:rPr>
          <w:rFonts w:ascii="Arial" w:hAnsi="Arial" w:cs="Arial"/>
          <w:sz w:val="22"/>
          <w:szCs w:val="22"/>
        </w:rPr>
        <w:t xml:space="preserve">) θέση (σε κάθε Όμιλο ξεχωριστά) στην διαδικασία των </w:t>
      </w:r>
      <w:r w:rsidRPr="0031507A">
        <w:rPr>
          <w:rFonts w:ascii="Arial" w:hAnsi="Arial" w:cs="Arial"/>
          <w:sz w:val="22"/>
          <w:szCs w:val="22"/>
          <w:lang w:val="en-US"/>
        </w:rPr>
        <w:t>play</w:t>
      </w:r>
      <w:r w:rsidRPr="0031507A">
        <w:rPr>
          <w:rFonts w:ascii="Arial" w:hAnsi="Arial" w:cs="Arial"/>
          <w:sz w:val="22"/>
          <w:szCs w:val="22"/>
        </w:rPr>
        <w:t>-</w:t>
      </w:r>
      <w:r w:rsidRPr="0031507A">
        <w:rPr>
          <w:rFonts w:ascii="Arial" w:hAnsi="Arial" w:cs="Arial"/>
          <w:sz w:val="22"/>
          <w:szCs w:val="22"/>
          <w:lang w:val="en-US"/>
        </w:rPr>
        <w:t>offs</w:t>
      </w:r>
      <w:r w:rsidRPr="0031507A">
        <w:rPr>
          <w:rFonts w:ascii="Arial" w:hAnsi="Arial" w:cs="Arial"/>
          <w:sz w:val="22"/>
          <w:szCs w:val="22"/>
        </w:rPr>
        <w:t xml:space="preserve"> θα ανέρχονται επίσης στην Β’ Κατηγορία.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Τα σωματεία που θα καταλάβουν την 2</w:t>
      </w:r>
      <w:r w:rsidRPr="0031507A">
        <w:rPr>
          <w:rFonts w:ascii="Arial" w:hAnsi="Arial" w:cs="Arial"/>
          <w:sz w:val="22"/>
          <w:szCs w:val="22"/>
          <w:vertAlign w:val="superscript"/>
        </w:rPr>
        <w:t>η</w:t>
      </w:r>
      <w:r w:rsidRPr="0031507A">
        <w:rPr>
          <w:rFonts w:ascii="Arial" w:hAnsi="Arial" w:cs="Arial"/>
          <w:sz w:val="22"/>
          <w:szCs w:val="22"/>
        </w:rPr>
        <w:t xml:space="preserve"> θέση (σε κάθε Ομιλο ξεχωριστά) στην διαδικασία των </w:t>
      </w:r>
      <w:r w:rsidRPr="0031507A">
        <w:rPr>
          <w:rFonts w:ascii="Arial" w:hAnsi="Arial" w:cs="Arial"/>
          <w:sz w:val="22"/>
          <w:szCs w:val="22"/>
          <w:lang w:val="en-US"/>
        </w:rPr>
        <w:t>play</w:t>
      </w:r>
      <w:r w:rsidRPr="0031507A">
        <w:rPr>
          <w:rFonts w:ascii="Arial" w:hAnsi="Arial" w:cs="Arial"/>
          <w:sz w:val="22"/>
          <w:szCs w:val="22"/>
        </w:rPr>
        <w:t>-</w:t>
      </w:r>
      <w:r w:rsidRPr="0031507A">
        <w:rPr>
          <w:rFonts w:ascii="Arial" w:hAnsi="Arial" w:cs="Arial"/>
          <w:sz w:val="22"/>
          <w:szCs w:val="22"/>
          <w:lang w:val="en-US"/>
        </w:rPr>
        <w:t>offs</w:t>
      </w:r>
      <w:r w:rsidRPr="0031507A">
        <w:rPr>
          <w:rFonts w:ascii="Arial" w:hAnsi="Arial" w:cs="Arial"/>
          <w:sz w:val="22"/>
          <w:szCs w:val="22"/>
        </w:rPr>
        <w:t xml:space="preserve"> θα αγωνιστούν μεταξύ τους σε αγώνα μπαράζ (νοκ-άουτ σε γήπεδο που θα οριστεί από την Ε.Π.Σ.Α.) για ακόμα μια θέση ανόδου. </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Η βαθμολογία με την οποία θα ξεκινούν οι αγώνες των play-offs στην Γ’ Κατηγορία θα προκύπτει ως εξής:</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Το σωματείο που κατέλαβε την 7η θέση θα ξεκινήσει με μηδέν(0) βαθμούς.</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Στη συνέχεια θα γίνεται αφαίρεση των βαθμών που συγκέντρωσε το κάθε σωματείο από αυτά που κατέλαβαν την 4η, 5η και 6η θέση την κανονική περίοδο με τους βαθμούς που συγκέντρωσε το σωματείο που κατέλαβε την 7η θέση και η διαφορά αυτή θα διαιρείται δια του 3. Το πηλίκο που θα προκύπτει θα είναι οι βαθμοί που ξεκινούν τα σωματεία τους αγώνες play-offs.</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Σε περίπτωση ισοβαθμίας στους αγώνες play-offs ισχύουν οι διατάξεις του άρθρου 20 του Κ.Α.Π. ερασιτεχνικών ομάδων, στα αποτελέσματα play-offs.</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Σε περίπτωση που υπάρξει εκ νέου ισοβαθμία, νικητής αναδεικνύεται το σωματείο ή τα σωματεία που είχαν την καλύτερη θέση την κανονική περίοδο.</w:t>
      </w:r>
    </w:p>
    <w:p w:rsidR="0031507A" w:rsidRPr="0031507A" w:rsidRDefault="0031507A" w:rsidP="0031507A">
      <w:pPr>
        <w:ind w:firstLine="720"/>
        <w:contextualSpacing/>
        <w:rPr>
          <w:rFonts w:ascii="Arial" w:hAnsi="Arial" w:cs="Arial"/>
          <w:sz w:val="22"/>
          <w:szCs w:val="22"/>
        </w:rPr>
      </w:pPr>
      <w:r w:rsidRPr="0031507A">
        <w:rPr>
          <w:rFonts w:ascii="Arial" w:hAnsi="Arial" w:cs="Arial"/>
          <w:sz w:val="22"/>
          <w:szCs w:val="22"/>
        </w:rPr>
        <w:t>Στην περίπτωση που μετά την ολοκλήρωση της κανονικής περιόδου, υπάρχει πλήρης ισοβαθμία μεταξύ σωματείων, σύμφωνα με το άρθρο 20 του Κ.Α.Π. ερασιτεχνικών ομάδων, θα διεξαχθεί αγώνας ή αγώνες μπαράζ πριν την έναρξη των αγώνων play-offs.</w:t>
      </w:r>
    </w:p>
    <w:p w:rsidR="0031507A" w:rsidRPr="0031507A" w:rsidRDefault="0031507A" w:rsidP="0031507A">
      <w:pPr>
        <w:contextualSpacing/>
        <w:rPr>
          <w:rFonts w:ascii="Arial" w:hAnsi="Arial" w:cs="Arial"/>
          <w:b/>
          <w:sz w:val="22"/>
          <w:szCs w:val="22"/>
        </w:rPr>
      </w:pPr>
      <w:r w:rsidRPr="0031507A">
        <w:rPr>
          <w:rFonts w:ascii="Arial" w:hAnsi="Arial" w:cs="Arial"/>
          <w:b/>
          <w:sz w:val="22"/>
          <w:szCs w:val="22"/>
        </w:rPr>
        <w:t>ΠΡΟΓΡΑΜΜΑ ΑΓΩΝΩΝ PLAY-OFFS</w:t>
      </w:r>
    </w:p>
    <w:p w:rsidR="0031507A" w:rsidRPr="0031507A" w:rsidRDefault="0031507A" w:rsidP="0031507A">
      <w:pPr>
        <w:contextualSpacing/>
        <w:rPr>
          <w:rFonts w:ascii="Arial" w:hAnsi="Arial" w:cs="Arial"/>
          <w:b/>
          <w:sz w:val="22"/>
          <w:szCs w:val="22"/>
        </w:rPr>
      </w:pPr>
      <w:r w:rsidRPr="0031507A">
        <w:rPr>
          <w:rFonts w:ascii="Arial" w:hAnsi="Arial" w:cs="Arial"/>
          <w:b/>
          <w:sz w:val="22"/>
          <w:szCs w:val="22"/>
        </w:rPr>
        <w:t xml:space="preserve">1η ΑΓΩΝΙΣΤΙΚΗ </w:t>
      </w:r>
      <w:r w:rsidRPr="0031507A">
        <w:rPr>
          <w:rFonts w:ascii="Arial" w:hAnsi="Arial" w:cs="Arial"/>
          <w:b/>
          <w:sz w:val="22"/>
          <w:szCs w:val="22"/>
        </w:rPr>
        <w:tab/>
        <w:t>2η ΑΓΩΝΙΣΤΙΚΗ</w:t>
      </w:r>
      <w:r w:rsidRPr="0031507A">
        <w:rPr>
          <w:rFonts w:ascii="Arial" w:hAnsi="Arial" w:cs="Arial"/>
          <w:b/>
          <w:sz w:val="22"/>
          <w:szCs w:val="22"/>
        </w:rPr>
        <w:tab/>
        <w:t>3η ΑΓΩΝΙΣΤΙΚΗ</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 xml:space="preserve">4ος – 6ος </w:t>
      </w:r>
      <w:r w:rsidRPr="0031507A">
        <w:rPr>
          <w:rFonts w:ascii="Arial" w:hAnsi="Arial" w:cs="Arial"/>
          <w:sz w:val="22"/>
          <w:szCs w:val="22"/>
        </w:rPr>
        <w:tab/>
      </w:r>
      <w:r w:rsidRPr="0031507A">
        <w:rPr>
          <w:rFonts w:ascii="Arial" w:hAnsi="Arial" w:cs="Arial"/>
          <w:sz w:val="22"/>
          <w:szCs w:val="22"/>
        </w:rPr>
        <w:tab/>
        <w:t xml:space="preserve">5ος – 4ος </w:t>
      </w:r>
      <w:r w:rsidRPr="0031507A">
        <w:rPr>
          <w:rFonts w:ascii="Arial" w:hAnsi="Arial" w:cs="Arial"/>
          <w:sz w:val="22"/>
          <w:szCs w:val="22"/>
        </w:rPr>
        <w:tab/>
      </w:r>
      <w:r w:rsidRPr="0031507A">
        <w:rPr>
          <w:rFonts w:ascii="Arial" w:hAnsi="Arial" w:cs="Arial"/>
          <w:sz w:val="22"/>
          <w:szCs w:val="22"/>
        </w:rPr>
        <w:tab/>
        <w:t>7ος – 4ος</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 xml:space="preserve">7ος – 5ος </w:t>
      </w:r>
      <w:r w:rsidRPr="0031507A">
        <w:rPr>
          <w:rFonts w:ascii="Arial" w:hAnsi="Arial" w:cs="Arial"/>
          <w:sz w:val="22"/>
          <w:szCs w:val="22"/>
        </w:rPr>
        <w:tab/>
      </w:r>
      <w:r w:rsidRPr="0031507A">
        <w:rPr>
          <w:rFonts w:ascii="Arial" w:hAnsi="Arial" w:cs="Arial"/>
          <w:sz w:val="22"/>
          <w:szCs w:val="22"/>
        </w:rPr>
        <w:tab/>
        <w:t xml:space="preserve">6ος – 7ος </w:t>
      </w:r>
      <w:r w:rsidRPr="0031507A">
        <w:rPr>
          <w:rFonts w:ascii="Arial" w:hAnsi="Arial" w:cs="Arial"/>
          <w:sz w:val="22"/>
          <w:szCs w:val="22"/>
        </w:rPr>
        <w:tab/>
      </w:r>
      <w:r w:rsidRPr="0031507A">
        <w:rPr>
          <w:rFonts w:ascii="Arial" w:hAnsi="Arial" w:cs="Arial"/>
          <w:sz w:val="22"/>
          <w:szCs w:val="22"/>
        </w:rPr>
        <w:tab/>
        <w:t>6ος – 5ος</w:t>
      </w:r>
      <w:bookmarkStart w:id="0" w:name="_GoBack"/>
      <w:bookmarkEnd w:id="0"/>
    </w:p>
    <w:p w:rsidR="0031507A" w:rsidRPr="0031507A" w:rsidRDefault="0031507A" w:rsidP="0031507A">
      <w:pPr>
        <w:contextualSpacing/>
        <w:rPr>
          <w:rFonts w:ascii="Arial" w:hAnsi="Arial" w:cs="Arial"/>
          <w:b/>
          <w:sz w:val="22"/>
          <w:szCs w:val="22"/>
        </w:rPr>
      </w:pPr>
      <w:r w:rsidRPr="0031507A">
        <w:rPr>
          <w:rFonts w:ascii="Arial" w:hAnsi="Arial" w:cs="Arial"/>
          <w:b/>
          <w:sz w:val="22"/>
          <w:szCs w:val="22"/>
        </w:rPr>
        <w:t xml:space="preserve">4η ΑΓΩΝΙΣΤΙΚΗ </w:t>
      </w:r>
      <w:r w:rsidRPr="0031507A">
        <w:rPr>
          <w:rFonts w:ascii="Arial" w:hAnsi="Arial" w:cs="Arial"/>
          <w:b/>
          <w:sz w:val="22"/>
          <w:szCs w:val="22"/>
        </w:rPr>
        <w:tab/>
        <w:t xml:space="preserve">5η ΑΓΩΝΙΣΤΙΚΗ </w:t>
      </w:r>
      <w:r w:rsidRPr="0031507A">
        <w:rPr>
          <w:rFonts w:ascii="Arial" w:hAnsi="Arial" w:cs="Arial"/>
          <w:b/>
          <w:sz w:val="22"/>
          <w:szCs w:val="22"/>
        </w:rPr>
        <w:tab/>
        <w:t>6η ΑΓΩΝΙΣΤΙΚΗ</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 xml:space="preserve">4ος – 7ος </w:t>
      </w:r>
      <w:r w:rsidRPr="0031507A">
        <w:rPr>
          <w:rFonts w:ascii="Arial" w:hAnsi="Arial" w:cs="Arial"/>
          <w:sz w:val="22"/>
          <w:szCs w:val="22"/>
        </w:rPr>
        <w:tab/>
      </w:r>
      <w:r w:rsidRPr="0031507A">
        <w:rPr>
          <w:rFonts w:ascii="Arial" w:hAnsi="Arial" w:cs="Arial"/>
          <w:sz w:val="22"/>
          <w:szCs w:val="22"/>
        </w:rPr>
        <w:tab/>
        <w:t xml:space="preserve">6ος – 4ος </w:t>
      </w:r>
      <w:r w:rsidRPr="0031507A">
        <w:rPr>
          <w:rFonts w:ascii="Arial" w:hAnsi="Arial" w:cs="Arial"/>
          <w:sz w:val="22"/>
          <w:szCs w:val="22"/>
        </w:rPr>
        <w:tab/>
      </w:r>
      <w:r w:rsidRPr="0031507A">
        <w:rPr>
          <w:rFonts w:ascii="Arial" w:hAnsi="Arial" w:cs="Arial"/>
          <w:sz w:val="22"/>
          <w:szCs w:val="22"/>
        </w:rPr>
        <w:tab/>
        <w:t>4ος – 5ος</w:t>
      </w:r>
    </w:p>
    <w:p w:rsidR="0031507A" w:rsidRPr="0031507A" w:rsidRDefault="0031507A" w:rsidP="0031507A">
      <w:pPr>
        <w:contextualSpacing/>
        <w:rPr>
          <w:rFonts w:ascii="Arial" w:hAnsi="Arial" w:cs="Arial"/>
          <w:sz w:val="22"/>
          <w:szCs w:val="22"/>
        </w:rPr>
      </w:pPr>
      <w:r w:rsidRPr="0031507A">
        <w:rPr>
          <w:rFonts w:ascii="Arial" w:hAnsi="Arial" w:cs="Arial"/>
          <w:sz w:val="22"/>
          <w:szCs w:val="22"/>
        </w:rPr>
        <w:t xml:space="preserve">5ος – 6ος </w:t>
      </w:r>
      <w:r w:rsidRPr="0031507A">
        <w:rPr>
          <w:rFonts w:ascii="Arial" w:hAnsi="Arial" w:cs="Arial"/>
          <w:sz w:val="22"/>
          <w:szCs w:val="22"/>
        </w:rPr>
        <w:tab/>
      </w:r>
      <w:r w:rsidRPr="0031507A">
        <w:rPr>
          <w:rFonts w:ascii="Arial" w:hAnsi="Arial" w:cs="Arial"/>
          <w:sz w:val="22"/>
          <w:szCs w:val="22"/>
        </w:rPr>
        <w:tab/>
        <w:t xml:space="preserve">5ος – 7ος </w:t>
      </w:r>
      <w:r w:rsidRPr="0031507A">
        <w:rPr>
          <w:rFonts w:ascii="Arial" w:hAnsi="Arial" w:cs="Arial"/>
          <w:sz w:val="22"/>
          <w:szCs w:val="22"/>
        </w:rPr>
        <w:tab/>
      </w:r>
      <w:r w:rsidRPr="0031507A">
        <w:rPr>
          <w:rFonts w:ascii="Arial" w:hAnsi="Arial" w:cs="Arial"/>
          <w:sz w:val="22"/>
          <w:szCs w:val="22"/>
        </w:rPr>
        <w:tab/>
        <w:t>7ος – 6ος</w:t>
      </w:r>
    </w:p>
    <w:p w:rsidR="0031507A" w:rsidRPr="0031507A" w:rsidRDefault="0031507A" w:rsidP="0031507A">
      <w:pPr>
        <w:jc w:val="both"/>
        <w:rPr>
          <w:rFonts w:ascii="Arial" w:hAnsi="Arial" w:cs="Arial"/>
          <w:sz w:val="22"/>
          <w:szCs w:val="22"/>
        </w:rPr>
      </w:pPr>
    </w:p>
    <w:p w:rsidR="0031507A" w:rsidRPr="0031507A" w:rsidRDefault="0031507A" w:rsidP="0031507A">
      <w:pPr>
        <w:numPr>
          <w:ilvl w:val="0"/>
          <w:numId w:val="6"/>
        </w:numPr>
        <w:contextualSpacing/>
        <w:jc w:val="both"/>
        <w:rPr>
          <w:rFonts w:ascii="Arial" w:hAnsi="Arial" w:cs="Arial"/>
          <w:sz w:val="22"/>
          <w:szCs w:val="22"/>
        </w:rPr>
      </w:pPr>
      <w:r w:rsidRPr="0031507A">
        <w:rPr>
          <w:rFonts w:ascii="Arial" w:hAnsi="Arial" w:cs="Arial"/>
          <w:sz w:val="22"/>
          <w:szCs w:val="22"/>
        </w:rPr>
        <w:t>Για τις κατηγορίες Α’ και Β’ σε περίπτωση που δεν δηλώσει συμμετοχή ένα ή περισσότερα σωματεία τότε με απόφαση του Δ.Σ./Ε.Π.Σ.Α. οι θέσεις θα συμπληρώνονται από ομάδες της πιο κάτω κατηγορίας.</w:t>
      </w:r>
    </w:p>
    <w:p w:rsidR="0031507A" w:rsidRPr="0031507A" w:rsidRDefault="0031507A" w:rsidP="0031507A">
      <w:pPr>
        <w:numPr>
          <w:ilvl w:val="0"/>
          <w:numId w:val="6"/>
        </w:numPr>
        <w:contextualSpacing/>
        <w:jc w:val="both"/>
        <w:rPr>
          <w:rFonts w:ascii="Arial" w:hAnsi="Arial" w:cs="Arial"/>
          <w:sz w:val="22"/>
          <w:szCs w:val="22"/>
        </w:rPr>
      </w:pPr>
      <w:r w:rsidRPr="0031507A">
        <w:rPr>
          <w:rFonts w:ascii="Arial" w:hAnsi="Arial" w:cs="Arial"/>
          <w:sz w:val="22"/>
          <w:szCs w:val="22"/>
        </w:rPr>
        <w:t xml:space="preserve">Σε περίπτωση που χρειάζονται αγώνες μπαράζ τότε αυτοί θα διεξάγονται σε ουδέτερο γήπεδο μετά τις </w:t>
      </w:r>
      <w:r w:rsidRPr="0031507A">
        <w:rPr>
          <w:rFonts w:ascii="Arial" w:hAnsi="Arial" w:cs="Arial"/>
          <w:b/>
          <w:sz w:val="22"/>
          <w:szCs w:val="22"/>
        </w:rPr>
        <w:t>31-8-2017.</w:t>
      </w:r>
    </w:p>
    <w:p w:rsidR="0031507A" w:rsidRPr="0031507A" w:rsidRDefault="0031507A" w:rsidP="0031507A">
      <w:pPr>
        <w:jc w:val="both"/>
        <w:rPr>
          <w:rFonts w:ascii="Arial" w:hAnsi="Arial" w:cs="Arial"/>
          <w:b/>
          <w:sz w:val="22"/>
          <w:szCs w:val="22"/>
        </w:rPr>
      </w:pPr>
    </w:p>
    <w:p w:rsidR="0031507A" w:rsidRPr="0031507A" w:rsidRDefault="0031507A" w:rsidP="0031507A">
      <w:pPr>
        <w:rPr>
          <w:sz w:val="22"/>
          <w:szCs w:val="22"/>
        </w:rPr>
      </w:pPr>
    </w:p>
    <w:p w:rsidR="00F010A6" w:rsidRPr="0031507A" w:rsidRDefault="00F010A6" w:rsidP="00C728E6">
      <w:pPr>
        <w:jc w:val="center"/>
        <w:rPr>
          <w:rFonts w:ascii="Arial" w:hAnsi="Arial" w:cs="Arial"/>
          <w:b/>
          <w:i/>
          <w:sz w:val="22"/>
          <w:szCs w:val="22"/>
          <w:u w:val="single"/>
        </w:rPr>
      </w:pPr>
    </w:p>
    <w:p w:rsidR="00F010A6" w:rsidRPr="00D3378E" w:rsidRDefault="00F010A6" w:rsidP="00C728E6">
      <w:pPr>
        <w:jc w:val="center"/>
        <w:rPr>
          <w:rFonts w:ascii="Arial" w:hAnsi="Arial" w:cs="Arial"/>
          <w:b/>
          <w:i/>
          <w:sz w:val="22"/>
          <w:szCs w:val="22"/>
          <w:u w:val="single"/>
        </w:rPr>
      </w:pPr>
    </w:p>
    <w:p w:rsidR="00F010A6" w:rsidRPr="00D3378E" w:rsidRDefault="00F010A6" w:rsidP="00C728E6">
      <w:pPr>
        <w:jc w:val="center"/>
        <w:rPr>
          <w:rFonts w:ascii="Arial" w:hAnsi="Arial" w:cs="Arial"/>
          <w:b/>
          <w:i/>
          <w:sz w:val="22"/>
          <w:szCs w:val="22"/>
          <w:u w:val="single"/>
        </w:rPr>
      </w:pPr>
    </w:p>
    <w:p w:rsidR="00F010A6" w:rsidRPr="00D3378E" w:rsidRDefault="00F010A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απονομή των επάθλων θα γίνεται σε εκδήλωση που θα  αποφασίσει το Δ.Σ. της Ε.Π.Σ. Αχαΐας.</w:t>
      </w:r>
    </w:p>
    <w:p w:rsidR="0046062B" w:rsidRPr="00D3378E" w:rsidRDefault="0046062B" w:rsidP="00F010A6">
      <w:pPr>
        <w:rPr>
          <w:rFonts w:ascii="Arial" w:hAnsi="Arial" w:cs="Arial"/>
          <w:b/>
          <w:i/>
          <w:sz w:val="22"/>
          <w:szCs w:val="22"/>
          <w:u w:val="single"/>
        </w:rPr>
      </w:pPr>
    </w:p>
    <w:p w:rsidR="0046062B" w:rsidRPr="007A5A38" w:rsidRDefault="0046062B"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ΟΙΚΟΝΟΜΙΚΗ ΔΙΑΧΕΙΡΙΣΗ ΤΩΝ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C17223" w:rsidRDefault="00985468" w:rsidP="00C17223">
      <w:pPr>
        <w:ind w:firstLine="720"/>
        <w:jc w:val="both"/>
        <w:rPr>
          <w:rFonts w:ascii="Arial" w:hAnsi="Arial" w:cs="Arial"/>
          <w:b/>
          <w:sz w:val="22"/>
          <w:szCs w:val="22"/>
        </w:rPr>
      </w:pPr>
      <w:r w:rsidRPr="00C17223">
        <w:rPr>
          <w:rFonts w:ascii="Arial" w:hAnsi="Arial" w:cs="Arial"/>
          <w:b/>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Για τη σύνταξη του φύλλου εκκαθάρισης του αγώνα </w:t>
      </w:r>
      <w:r w:rsidRPr="00865FA2">
        <w:rPr>
          <w:rFonts w:ascii="Arial" w:hAnsi="Arial" w:cs="Arial"/>
          <w:i/>
          <w:sz w:val="22"/>
          <w:szCs w:val="22"/>
        </w:rPr>
        <w:t>αφαιρούνται</w:t>
      </w:r>
      <w:r w:rsidRPr="00865FA2">
        <w:rPr>
          <w:rFonts w:ascii="Arial" w:hAnsi="Arial" w:cs="Arial"/>
          <w:sz w:val="22"/>
          <w:szCs w:val="22"/>
        </w:rPr>
        <w:t>από τις ακαθάριστες εισπράξεις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Φ.Π.Α.  10%.</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υπέρ Τ.Α.Υ.Α.Π. 5% .</w:t>
      </w:r>
    </w:p>
    <w:p w:rsidR="00C728E6" w:rsidRPr="00865FA2" w:rsidRDefault="00C728E6" w:rsidP="00C728E6">
      <w:pPr>
        <w:ind w:left="360"/>
        <w:jc w:val="both"/>
        <w:rPr>
          <w:rFonts w:ascii="Arial" w:hAnsi="Arial" w:cs="Arial"/>
          <w:sz w:val="22"/>
          <w:szCs w:val="22"/>
        </w:rPr>
      </w:pPr>
      <w:r w:rsidRPr="00865FA2">
        <w:rPr>
          <w:rFonts w:ascii="Arial" w:hAnsi="Arial" w:cs="Arial"/>
          <w:sz w:val="22"/>
          <w:szCs w:val="22"/>
        </w:rPr>
        <w:t>Μετά την αφαίρεση των ποσών αυτών ΑΦΑΙΡΟΥΝΤΑΙ στη συνέχεια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Ποσοστό χρήσεως γηπέδου 15 %.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Φ.Π.Α. χρήσεως γηπέδου 10 %.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 xml:space="preserve">Ποσοστό υπέρ της  Ε.Π.Σ. Αχαΐας 15% για αγώνες Α΄, </w:t>
      </w:r>
      <w:r w:rsidRPr="00865FA2">
        <w:rPr>
          <w:rFonts w:ascii="Arial" w:hAnsi="Arial" w:cs="Arial"/>
          <w:sz w:val="22"/>
          <w:szCs w:val="22"/>
          <w:lang w:val="en-US"/>
        </w:rPr>
        <w:t>B</w:t>
      </w:r>
      <w:r w:rsidRPr="00865FA2">
        <w:rPr>
          <w:rFonts w:ascii="Arial" w:hAnsi="Arial" w:cs="Arial"/>
          <w:sz w:val="22"/>
          <w:szCs w:val="22"/>
        </w:rPr>
        <w:t>΄ Κατηγορίας &amp;  Κυπέλλου.</w:t>
      </w:r>
    </w:p>
    <w:p w:rsidR="00C728E6" w:rsidRPr="00F010A6" w:rsidRDefault="00C728E6" w:rsidP="00F010A6">
      <w:pPr>
        <w:numPr>
          <w:ilvl w:val="0"/>
          <w:numId w:val="7"/>
        </w:numPr>
        <w:jc w:val="both"/>
        <w:rPr>
          <w:rFonts w:ascii="Arial" w:hAnsi="Arial" w:cs="Arial"/>
          <w:sz w:val="22"/>
          <w:szCs w:val="22"/>
        </w:rPr>
      </w:pPr>
      <w:r w:rsidRPr="00865FA2">
        <w:rPr>
          <w:rFonts w:ascii="Arial" w:hAnsi="Arial" w:cs="Arial"/>
          <w:sz w:val="22"/>
          <w:szCs w:val="22"/>
        </w:rPr>
        <w:t>Ποσοστό υπέρ της  Ε.Π.Σ. Αχαΐας 10% για αγώνες Γ΄ Κατηγορίας.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Pr="00865FA2" w:rsidRDefault="00C728E6" w:rsidP="00C728E6">
      <w:pPr>
        <w:numPr>
          <w:ilvl w:val="0"/>
          <w:numId w:val="8"/>
        </w:numPr>
        <w:jc w:val="both"/>
        <w:rPr>
          <w:rFonts w:ascii="Arial" w:hAnsi="Arial" w:cs="Arial"/>
          <w:sz w:val="22"/>
          <w:szCs w:val="22"/>
        </w:rPr>
      </w:pPr>
      <w:r w:rsidRPr="00865FA2">
        <w:rPr>
          <w:rFonts w:ascii="Arial" w:hAnsi="Arial" w:cs="Arial"/>
          <w:sz w:val="22"/>
          <w:szCs w:val="22"/>
        </w:rPr>
        <w:t>Τα λοιπά έξοδα αγώνα ήτοι : εκτύπωση εισιτηρίων, υπηρεσία γηπέδου,  Δημοτικά τέλη  κ.λ.π.</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Αγώνες κατάταξης (</w:t>
      </w:r>
      <w:r w:rsidRPr="00865FA2">
        <w:rPr>
          <w:rFonts w:ascii="Arial" w:hAnsi="Arial" w:cs="Arial"/>
          <w:sz w:val="22"/>
          <w:szCs w:val="22"/>
          <w:lang w:val="en-US"/>
        </w:rPr>
        <w:t xml:space="preserve">play off&amp; play out) </w:t>
      </w:r>
      <w:r w:rsidRPr="00865FA2">
        <w:rPr>
          <w:rFonts w:ascii="Arial" w:hAnsi="Arial" w:cs="Arial"/>
          <w:sz w:val="22"/>
          <w:szCs w:val="22"/>
        </w:rPr>
        <w:t xml:space="preserve">5,00 Ευρώ.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Θα επιβάλλεται πρόστιμο από την Ε.Π.Σ.Α. σε όσα σωματεία παραβούν τις παραπάνω τιμές εισιτηρίων.</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bCs/>
          <w:iCs/>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r w:rsidRPr="00865FA2">
        <w:rPr>
          <w:rFonts w:ascii="Arial" w:hAnsi="Arial" w:cs="Arial"/>
          <w:iCs/>
          <w:sz w:val="22"/>
          <w:szCs w:val="22"/>
          <w:u w:val="single"/>
        </w:rPr>
        <w:t>Εξαιρούνται οι αγώνες κατάταξης που θα διεξαχθούν σε ουδέτερο γήπεδο, στους οποίους την οικονομική επιστασία θα έχει η Ε.Π.Σ.Αχαΐας.</w:t>
      </w:r>
    </w:p>
    <w:p w:rsidR="00C728E6" w:rsidRPr="00865FA2" w:rsidRDefault="00C728E6" w:rsidP="00C728E6">
      <w:pPr>
        <w:pStyle w:val="BodyTextIndent"/>
        <w:rPr>
          <w:rFonts w:cs="Arial"/>
          <w:bCs w:val="0"/>
          <w:iCs w:val="0"/>
          <w:szCs w:val="22"/>
        </w:rPr>
      </w:pPr>
      <w:r w:rsidRPr="00865FA2">
        <w:rPr>
          <w:rFonts w:cs="Arial"/>
          <w:bCs w:val="0"/>
          <w:iCs w:val="0"/>
          <w:szCs w:val="22"/>
        </w:rPr>
        <w:lastRenderedPageBreak/>
        <w:t>Μετά την εκκαθάριση των αγώνων μπαράζ τα έσοδα θα κατατεθούν στο ταμείο τραυματιζομένων ποδοσφαιριστών.</w:t>
      </w:r>
    </w:p>
    <w:p w:rsidR="00C728E6" w:rsidRPr="00865FA2" w:rsidRDefault="00C728E6" w:rsidP="00C728E6">
      <w:pPr>
        <w:pStyle w:val="BodyTextIndent"/>
        <w:rPr>
          <w:rFonts w:cs="Arial"/>
          <w:bCs w:val="0"/>
          <w:iCs w:val="0"/>
          <w:szCs w:val="22"/>
        </w:rPr>
      </w:pPr>
      <w:r w:rsidRPr="00865FA2">
        <w:rPr>
          <w:rFonts w:cs="Arial"/>
          <w:bCs w:val="0"/>
          <w:iCs w:val="0"/>
          <w:szCs w:val="22"/>
        </w:rPr>
        <w:t>Η μετακίνηση των σωματείων γίνεται με δικά τους έξοδα.</w:t>
      </w:r>
    </w:p>
    <w:p w:rsidR="00C728E6" w:rsidRPr="00865FA2" w:rsidRDefault="00C728E6" w:rsidP="00D5417C">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Ε.Π.Σ.Αχαίας.</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BodyText2"/>
        <w:rPr>
          <w:rFonts w:cs="Arial"/>
          <w:szCs w:val="22"/>
        </w:rPr>
      </w:pPr>
      <w:r w:rsidRPr="00865FA2">
        <w:rPr>
          <w:rFonts w:cs="Arial"/>
          <w:b/>
          <w:szCs w:val="22"/>
        </w:rPr>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BodyText2"/>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BodyText2"/>
        <w:rPr>
          <w:rFonts w:cs="Arial"/>
          <w:szCs w:val="22"/>
        </w:rPr>
      </w:pPr>
      <w:r w:rsidRPr="00865FA2">
        <w:rPr>
          <w:rFonts w:cs="Arial"/>
          <w:szCs w:val="22"/>
        </w:rPr>
        <w:t xml:space="preserve">Για την επίλυση κάθε αθλητικής διαφοράς ή οποιασδήποτε άλλης διαφοράς που δημιουργείται από την εφαρμογή των Καταστατικών της Ε.Π.Ο., της Ε.Π.Σ.Αχαΐας και των Κανονισμών, αρμόδια είναι αποκλειστικά και μόνο τα θεσμοθετημένα αθλητικά δικαιοδοτικά όργανα. </w:t>
      </w:r>
    </w:p>
    <w:p w:rsidR="00C728E6" w:rsidRPr="00865FA2" w:rsidRDefault="00C728E6" w:rsidP="00C728E6">
      <w:pPr>
        <w:pStyle w:val="BodyText2"/>
        <w:rPr>
          <w:rFonts w:cs="Arial"/>
          <w:szCs w:val="22"/>
        </w:rPr>
      </w:pPr>
    </w:p>
    <w:p w:rsidR="00C728E6" w:rsidRPr="00865FA2" w:rsidRDefault="00C728E6" w:rsidP="00C728E6">
      <w:pPr>
        <w:pStyle w:val="BodyText2"/>
        <w:rPr>
          <w:rFonts w:cs="Arial"/>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Η Ε.Π.Σ.Αχαΐας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Κάθε τι που δεν προβλέπεται από την Αθλητική Νομοθεσία, τον Κ.Α.Π. ή αυτή την Προκήρυξη, λύνεται με απόφαση του Δ.Σ. της Ε.Π.Σ.Αχαΐας.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sz w:val="22"/>
          <w:szCs w:val="22"/>
        </w:rPr>
      </w:pPr>
      <w:r w:rsidRPr="00865FA2">
        <w:rPr>
          <w:rFonts w:ascii="Arial" w:hAnsi="Arial" w:cs="Arial"/>
          <w:sz w:val="22"/>
          <w:szCs w:val="22"/>
        </w:rPr>
        <w:t>Για το Δ.Σ./Ε.Π.Σ.Αχαΐας</w:t>
      </w:r>
    </w:p>
    <w:p w:rsidR="00C728E6" w:rsidRPr="00865FA2" w:rsidRDefault="00C728E6" w:rsidP="00C728E6">
      <w:pPr>
        <w:jc w:val="both"/>
        <w:rPr>
          <w:rFonts w:ascii="Arial" w:hAnsi="Arial" w:cs="Arial"/>
          <w:sz w:val="22"/>
          <w:szCs w:val="22"/>
        </w:rPr>
      </w:pPr>
    </w:p>
    <w:p w:rsidR="00C728E6" w:rsidRPr="00865FA2" w:rsidRDefault="00267589" w:rsidP="00C728E6">
      <w:pPr>
        <w:jc w:val="both"/>
        <w:rPr>
          <w:rFonts w:ascii="Arial" w:hAnsi="Arial" w:cs="Arial"/>
          <w:sz w:val="22"/>
          <w:szCs w:val="22"/>
        </w:rPr>
      </w:pPr>
      <w:r w:rsidRPr="00865FA2">
        <w:rPr>
          <w:rFonts w:ascii="Arial" w:hAnsi="Arial" w:cs="Arial"/>
          <w:sz w:val="22"/>
          <w:szCs w:val="22"/>
        </w:rPr>
        <w:tab/>
        <w:t xml:space="preserve">  Ο ΠΡΟΕΔΡΟΣ</w:t>
      </w:r>
      <w:r w:rsidRPr="00865FA2">
        <w:rPr>
          <w:rFonts w:ascii="Arial" w:hAnsi="Arial" w:cs="Arial"/>
          <w:sz w:val="22"/>
          <w:szCs w:val="22"/>
        </w:rPr>
        <w:tab/>
      </w:r>
      <w:r w:rsidRPr="00865FA2">
        <w:rPr>
          <w:rFonts w:ascii="Arial" w:hAnsi="Arial" w:cs="Arial"/>
          <w:sz w:val="22"/>
          <w:szCs w:val="22"/>
        </w:rPr>
        <w:tab/>
      </w:r>
      <w:r w:rsidRPr="00865FA2">
        <w:rPr>
          <w:rFonts w:ascii="Arial" w:hAnsi="Arial" w:cs="Arial"/>
          <w:sz w:val="22"/>
          <w:szCs w:val="22"/>
        </w:rPr>
        <w:tab/>
      </w:r>
      <w:r w:rsidRPr="00865FA2">
        <w:rPr>
          <w:rFonts w:ascii="Arial" w:hAnsi="Arial" w:cs="Arial"/>
          <w:sz w:val="22"/>
          <w:szCs w:val="22"/>
        </w:rPr>
        <w:tab/>
      </w:r>
      <w:r w:rsidR="00E364AF" w:rsidRPr="00865FA2">
        <w:rPr>
          <w:rFonts w:ascii="Arial" w:hAnsi="Arial" w:cs="Arial"/>
          <w:sz w:val="22"/>
          <w:szCs w:val="22"/>
        </w:rPr>
        <w:t>Ο</w:t>
      </w:r>
      <w:r w:rsidR="00E260FC" w:rsidRPr="001C0D01">
        <w:rPr>
          <w:rFonts w:ascii="Arial" w:hAnsi="Arial" w:cs="Arial"/>
          <w:sz w:val="22"/>
          <w:szCs w:val="22"/>
        </w:rPr>
        <w:t xml:space="preserve"> </w:t>
      </w:r>
      <w:r w:rsidR="00C728E6" w:rsidRPr="00865FA2">
        <w:rPr>
          <w:rFonts w:ascii="Arial" w:hAnsi="Arial" w:cs="Arial"/>
          <w:sz w:val="22"/>
          <w:szCs w:val="22"/>
        </w:rPr>
        <w:t>Γ</w:t>
      </w:r>
      <w:r w:rsidR="00E364AF" w:rsidRPr="00865FA2">
        <w:rPr>
          <w:rFonts w:ascii="Arial" w:hAnsi="Arial" w:cs="Arial"/>
          <w:sz w:val="22"/>
          <w:szCs w:val="22"/>
          <w:lang w:val="en-US"/>
        </w:rPr>
        <w:t>E</w:t>
      </w:r>
      <w:r w:rsidR="00E364AF" w:rsidRPr="00865FA2">
        <w:rPr>
          <w:rFonts w:ascii="Arial" w:hAnsi="Arial" w:cs="Arial"/>
          <w:sz w:val="22"/>
          <w:szCs w:val="22"/>
        </w:rPr>
        <w:t>ΝΙΚΟΣ</w:t>
      </w:r>
      <w:r w:rsidR="00C728E6" w:rsidRPr="00865FA2">
        <w:rPr>
          <w:rFonts w:ascii="Arial" w:hAnsi="Arial" w:cs="Arial"/>
          <w:sz w:val="22"/>
          <w:szCs w:val="22"/>
        </w:rPr>
        <w:t xml:space="preserve"> ΓΡΑΜΜΑΤΕΑΣ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p>
    <w:p w:rsidR="00C728E6" w:rsidRPr="00865FA2" w:rsidRDefault="00865FA2" w:rsidP="00865FA2">
      <w:pPr>
        <w:ind w:firstLine="720"/>
        <w:rPr>
          <w:rFonts w:ascii="Arial" w:hAnsi="Arial" w:cs="Arial"/>
          <w:sz w:val="22"/>
          <w:szCs w:val="22"/>
        </w:rPr>
      </w:pPr>
      <w:r>
        <w:rPr>
          <w:rFonts w:ascii="Arial" w:hAnsi="Arial" w:cs="Arial"/>
          <w:sz w:val="22"/>
          <w:szCs w:val="22"/>
        </w:rPr>
        <w:t xml:space="preserve">ΔΑΝΙΗΛ ΑΓΓΕΛΟΣ </w:t>
      </w:r>
      <w:r w:rsidR="00CC3E2B" w:rsidRPr="00865FA2">
        <w:rPr>
          <w:rFonts w:ascii="Arial" w:hAnsi="Arial" w:cs="Arial"/>
          <w:sz w:val="22"/>
          <w:szCs w:val="22"/>
        </w:rPr>
        <w:tab/>
      </w:r>
      <w:r w:rsidR="00CC3E2B" w:rsidRPr="00865FA2">
        <w:rPr>
          <w:rFonts w:ascii="Arial" w:hAnsi="Arial" w:cs="Arial"/>
          <w:sz w:val="22"/>
          <w:szCs w:val="22"/>
        </w:rPr>
        <w:tab/>
      </w:r>
      <w:r w:rsidR="00E260FC" w:rsidRPr="001C0D01">
        <w:rPr>
          <w:rFonts w:ascii="Arial" w:hAnsi="Arial" w:cs="Arial"/>
          <w:sz w:val="22"/>
          <w:szCs w:val="22"/>
        </w:rPr>
        <w:t xml:space="preserve">              </w:t>
      </w:r>
      <w:r>
        <w:rPr>
          <w:rFonts w:ascii="Arial" w:hAnsi="Arial" w:cs="Arial"/>
          <w:sz w:val="22"/>
          <w:szCs w:val="22"/>
        </w:rPr>
        <w:t xml:space="preserve">ΑΓΓΕΛΟΠΟΥΛΟΣ ΚΩΝΣΤΑΝΤΙΝΟΣ </w:t>
      </w:r>
    </w:p>
    <w:p w:rsidR="009562A6" w:rsidRPr="00865FA2" w:rsidRDefault="00267589" w:rsidP="00267589">
      <w:pPr>
        <w:tabs>
          <w:tab w:val="left" w:pos="7365"/>
        </w:tabs>
        <w:rPr>
          <w:rFonts w:ascii="Arial" w:hAnsi="Arial" w:cs="Arial"/>
          <w:sz w:val="22"/>
          <w:szCs w:val="22"/>
        </w:rPr>
      </w:pPr>
      <w:r w:rsidRPr="00865FA2">
        <w:rPr>
          <w:rFonts w:ascii="Arial" w:hAnsi="Arial" w:cs="Arial"/>
          <w:sz w:val="22"/>
          <w:szCs w:val="22"/>
        </w:rPr>
        <w:tab/>
      </w:r>
    </w:p>
    <w:sectPr w:rsidR="009562A6" w:rsidRPr="00865FA2" w:rsidSect="00F8394B">
      <w:footerReference w:type="even" r:id="rId9"/>
      <w:footerReference w:type="default" r:id="rId10"/>
      <w:pgSz w:w="11906" w:h="16838"/>
      <w:pgMar w:top="567" w:right="113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99" w:rsidRDefault="00405F99" w:rsidP="00F8394B">
      <w:r>
        <w:separator/>
      </w:r>
    </w:p>
  </w:endnote>
  <w:endnote w:type="continuationSeparator" w:id="0">
    <w:p w:rsidR="00405F99" w:rsidRDefault="00405F99" w:rsidP="00F8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C9" w:rsidRDefault="006018A3">
    <w:pPr>
      <w:pStyle w:val="Footer"/>
      <w:framePr w:wrap="around" w:vAnchor="text" w:hAnchor="margin" w:xAlign="center" w:y="1"/>
      <w:rPr>
        <w:rStyle w:val="PageNumber"/>
      </w:rPr>
    </w:pPr>
    <w:r>
      <w:rPr>
        <w:rStyle w:val="PageNumber"/>
      </w:rPr>
      <w:fldChar w:fldCharType="begin"/>
    </w:r>
    <w:r w:rsidR="007555C9">
      <w:rPr>
        <w:rStyle w:val="PageNumber"/>
      </w:rPr>
      <w:instrText xml:space="preserve">PAGE  </w:instrText>
    </w:r>
    <w:r>
      <w:rPr>
        <w:rStyle w:val="PageNumber"/>
      </w:rPr>
      <w:fldChar w:fldCharType="separate"/>
    </w:r>
    <w:r w:rsidR="007555C9">
      <w:rPr>
        <w:rStyle w:val="PageNumber"/>
        <w:noProof/>
      </w:rPr>
      <w:t>1</w:t>
    </w:r>
    <w:r>
      <w:rPr>
        <w:rStyle w:val="PageNumber"/>
      </w:rPr>
      <w:fldChar w:fldCharType="end"/>
    </w:r>
  </w:p>
  <w:p w:rsidR="007555C9" w:rsidRDefault="00755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C9" w:rsidRDefault="006018A3">
    <w:pPr>
      <w:pStyle w:val="Footer"/>
      <w:framePr w:wrap="around" w:vAnchor="text" w:hAnchor="margin" w:xAlign="center" w:y="1"/>
      <w:rPr>
        <w:rStyle w:val="PageNumber"/>
        <w:b/>
        <w:sz w:val="30"/>
      </w:rPr>
    </w:pPr>
    <w:r>
      <w:rPr>
        <w:rStyle w:val="PageNumber"/>
        <w:b/>
        <w:sz w:val="30"/>
      </w:rPr>
      <w:fldChar w:fldCharType="begin"/>
    </w:r>
    <w:r w:rsidR="007555C9">
      <w:rPr>
        <w:rStyle w:val="PageNumber"/>
        <w:b/>
        <w:sz w:val="30"/>
      </w:rPr>
      <w:instrText xml:space="preserve">PAGE  </w:instrText>
    </w:r>
    <w:r>
      <w:rPr>
        <w:rStyle w:val="PageNumber"/>
        <w:b/>
        <w:sz w:val="30"/>
      </w:rPr>
      <w:fldChar w:fldCharType="separate"/>
    </w:r>
    <w:r w:rsidR="0031507A">
      <w:rPr>
        <w:rStyle w:val="PageNumber"/>
        <w:b/>
        <w:noProof/>
        <w:sz w:val="30"/>
      </w:rPr>
      <w:t>16</w:t>
    </w:r>
    <w:r>
      <w:rPr>
        <w:rStyle w:val="PageNumber"/>
        <w:b/>
        <w:sz w:val="30"/>
      </w:rPr>
      <w:fldChar w:fldCharType="end"/>
    </w:r>
  </w:p>
  <w:p w:rsidR="007555C9" w:rsidRDefault="007555C9">
    <w:pPr>
      <w:pStyle w:val="Footer"/>
    </w:pPr>
  </w:p>
  <w:p w:rsidR="007555C9" w:rsidRDefault="00755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99" w:rsidRDefault="00405F99" w:rsidP="00F8394B">
      <w:r>
        <w:separator/>
      </w:r>
    </w:p>
  </w:footnote>
  <w:footnote w:type="continuationSeparator" w:id="0">
    <w:p w:rsidR="00405F99" w:rsidRDefault="00405F99" w:rsidP="00F8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C3F4355"/>
    <w:multiLevelType w:val="hybridMultilevel"/>
    <w:tmpl w:val="A5588EA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54EA6BB8"/>
    <w:multiLevelType w:val="singleLevel"/>
    <w:tmpl w:val="0408000F"/>
    <w:lvl w:ilvl="0">
      <w:start w:val="1"/>
      <w:numFmt w:val="decimal"/>
      <w:lvlText w:val="%1."/>
      <w:lvlJc w:val="left"/>
      <w:pPr>
        <w:tabs>
          <w:tab w:val="num" w:pos="360"/>
        </w:tabs>
        <w:ind w:left="360" w:hanging="360"/>
      </w:pPr>
    </w:lvl>
  </w:abstractNum>
  <w:abstractNum w:abstractNumId="7">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
  </w:num>
  <w:num w:numId="5">
    <w:abstractNumId w:val="11"/>
  </w:num>
  <w:num w:numId="6">
    <w:abstractNumId w:val="7"/>
  </w:num>
  <w:num w:numId="7">
    <w:abstractNumId w:val="0"/>
  </w:num>
  <w:num w:numId="8">
    <w:abstractNumId w:val="8"/>
  </w:num>
  <w:num w:numId="9">
    <w:abstractNumId w:val="10"/>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28E6"/>
    <w:rsid w:val="000049D9"/>
    <w:rsid w:val="000529BD"/>
    <w:rsid w:val="000C176F"/>
    <w:rsid w:val="000F1B07"/>
    <w:rsid w:val="00103732"/>
    <w:rsid w:val="001174C6"/>
    <w:rsid w:val="00120C72"/>
    <w:rsid w:val="00140CC2"/>
    <w:rsid w:val="001467B7"/>
    <w:rsid w:val="00163258"/>
    <w:rsid w:val="0016791F"/>
    <w:rsid w:val="00187FA6"/>
    <w:rsid w:val="001907D3"/>
    <w:rsid w:val="001A0CD4"/>
    <w:rsid w:val="001A38B2"/>
    <w:rsid w:val="001A6082"/>
    <w:rsid w:val="001B1169"/>
    <w:rsid w:val="001B18EA"/>
    <w:rsid w:val="001C0D01"/>
    <w:rsid w:val="001C6D32"/>
    <w:rsid w:val="001C6FA7"/>
    <w:rsid w:val="001E0897"/>
    <w:rsid w:val="00241380"/>
    <w:rsid w:val="00267589"/>
    <w:rsid w:val="00270AC0"/>
    <w:rsid w:val="002808D1"/>
    <w:rsid w:val="00297B00"/>
    <w:rsid w:val="002F20D3"/>
    <w:rsid w:val="00302135"/>
    <w:rsid w:val="00306270"/>
    <w:rsid w:val="0031507A"/>
    <w:rsid w:val="00321B4A"/>
    <w:rsid w:val="00322CF1"/>
    <w:rsid w:val="00334C91"/>
    <w:rsid w:val="00336F9A"/>
    <w:rsid w:val="003446A6"/>
    <w:rsid w:val="00375CC2"/>
    <w:rsid w:val="003C2A29"/>
    <w:rsid w:val="00405F99"/>
    <w:rsid w:val="0046062B"/>
    <w:rsid w:val="004B4315"/>
    <w:rsid w:val="004C1642"/>
    <w:rsid w:val="004F2A3A"/>
    <w:rsid w:val="005301DF"/>
    <w:rsid w:val="00531583"/>
    <w:rsid w:val="00540478"/>
    <w:rsid w:val="00546134"/>
    <w:rsid w:val="0055666C"/>
    <w:rsid w:val="00583C03"/>
    <w:rsid w:val="005842A5"/>
    <w:rsid w:val="00597D64"/>
    <w:rsid w:val="006018A3"/>
    <w:rsid w:val="00602B85"/>
    <w:rsid w:val="00611AFE"/>
    <w:rsid w:val="0062161A"/>
    <w:rsid w:val="00636502"/>
    <w:rsid w:val="0064347C"/>
    <w:rsid w:val="006559BF"/>
    <w:rsid w:val="006C48EF"/>
    <w:rsid w:val="006C7D7B"/>
    <w:rsid w:val="006F0060"/>
    <w:rsid w:val="007147DE"/>
    <w:rsid w:val="007555C9"/>
    <w:rsid w:val="007704C3"/>
    <w:rsid w:val="0077097F"/>
    <w:rsid w:val="00777529"/>
    <w:rsid w:val="007824A2"/>
    <w:rsid w:val="00782B27"/>
    <w:rsid w:val="00793C87"/>
    <w:rsid w:val="007A5A38"/>
    <w:rsid w:val="007A6D72"/>
    <w:rsid w:val="007D06EE"/>
    <w:rsid w:val="007E49EA"/>
    <w:rsid w:val="00804EC8"/>
    <w:rsid w:val="00805A39"/>
    <w:rsid w:val="00865FA2"/>
    <w:rsid w:val="008829FD"/>
    <w:rsid w:val="008905B3"/>
    <w:rsid w:val="00891CC6"/>
    <w:rsid w:val="008E563A"/>
    <w:rsid w:val="00910E36"/>
    <w:rsid w:val="00940193"/>
    <w:rsid w:val="009562A6"/>
    <w:rsid w:val="00985468"/>
    <w:rsid w:val="0099734E"/>
    <w:rsid w:val="009B7851"/>
    <w:rsid w:val="009C5E77"/>
    <w:rsid w:val="00A21BC8"/>
    <w:rsid w:val="00A354DD"/>
    <w:rsid w:val="00A45AC1"/>
    <w:rsid w:val="00A5698F"/>
    <w:rsid w:val="00A908F8"/>
    <w:rsid w:val="00BE27F0"/>
    <w:rsid w:val="00C15E1E"/>
    <w:rsid w:val="00C17223"/>
    <w:rsid w:val="00C57155"/>
    <w:rsid w:val="00C62272"/>
    <w:rsid w:val="00C728E6"/>
    <w:rsid w:val="00C87EC9"/>
    <w:rsid w:val="00CC3E2B"/>
    <w:rsid w:val="00CD5430"/>
    <w:rsid w:val="00CE3B94"/>
    <w:rsid w:val="00D3378E"/>
    <w:rsid w:val="00D43E83"/>
    <w:rsid w:val="00D5417C"/>
    <w:rsid w:val="00D54908"/>
    <w:rsid w:val="00D55ADD"/>
    <w:rsid w:val="00D710B6"/>
    <w:rsid w:val="00D764B5"/>
    <w:rsid w:val="00D82F5A"/>
    <w:rsid w:val="00DA4333"/>
    <w:rsid w:val="00DC1269"/>
    <w:rsid w:val="00E260FC"/>
    <w:rsid w:val="00E3031E"/>
    <w:rsid w:val="00E364AF"/>
    <w:rsid w:val="00E74AB4"/>
    <w:rsid w:val="00E90709"/>
    <w:rsid w:val="00E908D4"/>
    <w:rsid w:val="00E9433E"/>
    <w:rsid w:val="00EC692F"/>
    <w:rsid w:val="00F010A6"/>
    <w:rsid w:val="00F20689"/>
    <w:rsid w:val="00F21E7E"/>
    <w:rsid w:val="00F3043E"/>
    <w:rsid w:val="00F60227"/>
    <w:rsid w:val="00F6322C"/>
    <w:rsid w:val="00F8394B"/>
    <w:rsid w:val="00F926D4"/>
    <w:rsid w:val="00FB3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28E6"/>
    <w:pPr>
      <w:keepNext/>
      <w:jc w:val="center"/>
      <w:outlineLvl w:val="0"/>
    </w:pPr>
    <w:rPr>
      <w:rFonts w:ascii="Arial" w:hAnsi="Arial"/>
      <w:b/>
      <w:i/>
      <w:sz w:val="24"/>
      <w:u w:val="single"/>
    </w:rPr>
  </w:style>
  <w:style w:type="paragraph" w:styleId="Heading2">
    <w:name w:val="heading 2"/>
    <w:basedOn w:val="Normal"/>
    <w:next w:val="Normal"/>
    <w:link w:val="Heading2Char"/>
    <w:qFormat/>
    <w:rsid w:val="00C728E6"/>
    <w:pPr>
      <w:keepNext/>
      <w:jc w:val="center"/>
      <w:outlineLvl w:val="1"/>
    </w:pPr>
    <w:rPr>
      <w:rFonts w:ascii="Arial" w:hAnsi="Arial"/>
      <w:b/>
      <w:sz w:val="22"/>
      <w:u w:val="single"/>
    </w:rPr>
  </w:style>
  <w:style w:type="paragraph" w:styleId="Heading3">
    <w:name w:val="heading 3"/>
    <w:basedOn w:val="Normal"/>
    <w:next w:val="Normal"/>
    <w:link w:val="Heading3Char"/>
    <w:qFormat/>
    <w:rsid w:val="00C728E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8E6"/>
    <w:rPr>
      <w:rFonts w:ascii="Arial" w:eastAsia="Times New Roman" w:hAnsi="Arial" w:cs="Times New Roman"/>
      <w:b/>
      <w:i/>
      <w:sz w:val="24"/>
      <w:szCs w:val="20"/>
      <w:u w:val="single"/>
    </w:rPr>
  </w:style>
  <w:style w:type="character" w:customStyle="1" w:styleId="Heading2Char">
    <w:name w:val="Heading 2 Char"/>
    <w:basedOn w:val="DefaultParagraphFont"/>
    <w:link w:val="Heading2"/>
    <w:rsid w:val="00C728E6"/>
    <w:rPr>
      <w:rFonts w:ascii="Arial" w:eastAsia="Times New Roman" w:hAnsi="Arial" w:cs="Times New Roman"/>
      <w:b/>
      <w:szCs w:val="20"/>
      <w:u w:val="single"/>
    </w:rPr>
  </w:style>
  <w:style w:type="character" w:customStyle="1" w:styleId="Heading3Char">
    <w:name w:val="Heading 3 Char"/>
    <w:basedOn w:val="DefaultParagraphFont"/>
    <w:link w:val="Heading3"/>
    <w:rsid w:val="00C728E6"/>
    <w:rPr>
      <w:rFonts w:ascii="Times New Roman" w:eastAsia="Times New Roman" w:hAnsi="Times New Roman" w:cs="Times New Roman"/>
      <w:b/>
      <w:bCs/>
      <w:sz w:val="20"/>
      <w:szCs w:val="20"/>
      <w:u w:val="single"/>
    </w:rPr>
  </w:style>
  <w:style w:type="paragraph" w:styleId="Footer">
    <w:name w:val="footer"/>
    <w:basedOn w:val="Normal"/>
    <w:link w:val="FooterChar"/>
    <w:rsid w:val="00C728E6"/>
    <w:pPr>
      <w:tabs>
        <w:tab w:val="center" w:pos="4153"/>
        <w:tab w:val="right" w:pos="8306"/>
      </w:tabs>
    </w:pPr>
  </w:style>
  <w:style w:type="character" w:customStyle="1" w:styleId="FooterChar">
    <w:name w:val="Footer Char"/>
    <w:basedOn w:val="DefaultParagraphFont"/>
    <w:link w:val="Footer"/>
    <w:rsid w:val="00C728E6"/>
    <w:rPr>
      <w:rFonts w:ascii="Times New Roman" w:eastAsia="Times New Roman" w:hAnsi="Times New Roman" w:cs="Times New Roman"/>
      <w:sz w:val="20"/>
      <w:szCs w:val="20"/>
    </w:rPr>
  </w:style>
  <w:style w:type="character" w:styleId="PageNumber">
    <w:name w:val="page number"/>
    <w:basedOn w:val="DefaultParagraphFont"/>
    <w:rsid w:val="00C728E6"/>
  </w:style>
  <w:style w:type="paragraph" w:styleId="BodyText">
    <w:name w:val="Body Text"/>
    <w:basedOn w:val="Normal"/>
    <w:link w:val="BodyTextChar"/>
    <w:rsid w:val="00C728E6"/>
    <w:pPr>
      <w:jc w:val="both"/>
    </w:pPr>
    <w:rPr>
      <w:rFonts w:ascii="Arial" w:hAnsi="Arial"/>
      <w:b/>
      <w:i/>
      <w:sz w:val="22"/>
    </w:rPr>
  </w:style>
  <w:style w:type="character" w:customStyle="1" w:styleId="BodyTextChar">
    <w:name w:val="Body Text Char"/>
    <w:basedOn w:val="DefaultParagraphFont"/>
    <w:link w:val="BodyText"/>
    <w:rsid w:val="00C728E6"/>
    <w:rPr>
      <w:rFonts w:ascii="Arial" w:eastAsia="Times New Roman" w:hAnsi="Arial" w:cs="Times New Roman"/>
      <w:b/>
      <w:i/>
      <w:szCs w:val="20"/>
    </w:rPr>
  </w:style>
  <w:style w:type="paragraph" w:styleId="BodyText2">
    <w:name w:val="Body Text 2"/>
    <w:basedOn w:val="Normal"/>
    <w:link w:val="BodyText2Char"/>
    <w:rsid w:val="00C728E6"/>
    <w:pPr>
      <w:jc w:val="both"/>
    </w:pPr>
    <w:rPr>
      <w:rFonts w:ascii="Arial" w:hAnsi="Arial"/>
      <w:bCs/>
      <w:iCs/>
      <w:sz w:val="22"/>
    </w:rPr>
  </w:style>
  <w:style w:type="character" w:customStyle="1" w:styleId="BodyText2Char">
    <w:name w:val="Body Text 2 Char"/>
    <w:basedOn w:val="DefaultParagraphFont"/>
    <w:link w:val="BodyText2"/>
    <w:rsid w:val="00C728E6"/>
    <w:rPr>
      <w:rFonts w:ascii="Arial" w:eastAsia="Times New Roman" w:hAnsi="Arial" w:cs="Times New Roman"/>
      <w:bCs/>
      <w:iCs/>
      <w:szCs w:val="20"/>
    </w:rPr>
  </w:style>
  <w:style w:type="paragraph" w:styleId="BodyTextIndent">
    <w:name w:val="Body Text Indent"/>
    <w:basedOn w:val="Normal"/>
    <w:link w:val="BodyTextIndentChar"/>
    <w:rsid w:val="00C728E6"/>
    <w:pPr>
      <w:ind w:firstLine="720"/>
      <w:jc w:val="both"/>
    </w:pPr>
    <w:rPr>
      <w:rFonts w:ascii="Arial" w:hAnsi="Arial"/>
      <w:bCs/>
      <w:iCs/>
      <w:sz w:val="22"/>
    </w:rPr>
  </w:style>
  <w:style w:type="character" w:customStyle="1" w:styleId="BodyTextIndentChar">
    <w:name w:val="Body Text Indent Char"/>
    <w:basedOn w:val="DefaultParagraphFont"/>
    <w:link w:val="BodyTextIndent"/>
    <w:rsid w:val="00C728E6"/>
    <w:rPr>
      <w:rFonts w:ascii="Arial" w:eastAsia="Times New Roman" w:hAnsi="Arial" w:cs="Times New Roman"/>
      <w:bCs/>
      <w:iCs/>
      <w:szCs w:val="20"/>
    </w:rPr>
  </w:style>
  <w:style w:type="paragraph" w:styleId="BodyText3">
    <w:name w:val="Body Text 3"/>
    <w:basedOn w:val="Normal"/>
    <w:link w:val="BodyText3Char"/>
    <w:rsid w:val="00C728E6"/>
    <w:pPr>
      <w:jc w:val="both"/>
    </w:pPr>
    <w:rPr>
      <w:rFonts w:ascii="Arial" w:hAnsi="Arial"/>
      <w:b/>
      <w:bCs/>
      <w:sz w:val="22"/>
    </w:rPr>
  </w:style>
  <w:style w:type="character" w:customStyle="1" w:styleId="BodyText3Char">
    <w:name w:val="Body Text 3 Char"/>
    <w:basedOn w:val="DefaultParagraphFont"/>
    <w:link w:val="BodyText3"/>
    <w:rsid w:val="00C728E6"/>
    <w:rPr>
      <w:rFonts w:ascii="Arial" w:eastAsia="Times New Roman" w:hAnsi="Arial" w:cs="Times New Roman"/>
      <w:b/>
      <w:bCs/>
      <w:szCs w:val="20"/>
    </w:rPr>
  </w:style>
  <w:style w:type="paragraph" w:styleId="BodyTextIndent2">
    <w:name w:val="Body Text Indent 2"/>
    <w:basedOn w:val="Normal"/>
    <w:link w:val="BodyTextIndent2Char"/>
    <w:rsid w:val="00C728E6"/>
    <w:pPr>
      <w:ind w:firstLine="360"/>
      <w:jc w:val="both"/>
    </w:pPr>
    <w:rPr>
      <w:rFonts w:ascii="Arial" w:hAnsi="Arial"/>
      <w:b/>
      <w:iCs/>
      <w:sz w:val="22"/>
    </w:rPr>
  </w:style>
  <w:style w:type="character" w:customStyle="1" w:styleId="BodyTextIndent2Char">
    <w:name w:val="Body Text Indent 2 Char"/>
    <w:basedOn w:val="DefaultParagraphFont"/>
    <w:link w:val="BodyTextIndent2"/>
    <w:rsid w:val="00C728E6"/>
    <w:rPr>
      <w:rFonts w:ascii="Arial" w:eastAsia="Times New Roman" w:hAnsi="Arial" w:cs="Times New Roman"/>
      <w:b/>
      <w:iCs/>
      <w:szCs w:val="20"/>
    </w:rPr>
  </w:style>
  <w:style w:type="paragraph" w:styleId="Title">
    <w:name w:val="Title"/>
    <w:basedOn w:val="Normal"/>
    <w:link w:val="TitleChar"/>
    <w:qFormat/>
    <w:rsid w:val="00C728E6"/>
    <w:pPr>
      <w:jc w:val="center"/>
    </w:pPr>
    <w:rPr>
      <w:rFonts w:ascii="Arial" w:hAnsi="Arial"/>
      <w:b/>
      <w:sz w:val="34"/>
      <w:u w:val="single"/>
    </w:rPr>
  </w:style>
  <w:style w:type="character" w:customStyle="1" w:styleId="TitleChar">
    <w:name w:val="Title Char"/>
    <w:basedOn w:val="DefaultParagraphFont"/>
    <w:link w:val="Title"/>
    <w:rsid w:val="00C728E6"/>
    <w:rPr>
      <w:rFonts w:ascii="Arial" w:eastAsia="Times New Roman" w:hAnsi="Arial" w:cs="Times New Roman"/>
      <w:b/>
      <w:sz w:val="34"/>
      <w:szCs w:val="20"/>
      <w:u w:val="single"/>
    </w:rPr>
  </w:style>
  <w:style w:type="paragraph" w:styleId="ListParagraph">
    <w:name w:val="List Paragraph"/>
    <w:basedOn w:val="Normal"/>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28E6"/>
    <w:pPr>
      <w:keepNext/>
      <w:jc w:val="center"/>
      <w:outlineLvl w:val="0"/>
    </w:pPr>
    <w:rPr>
      <w:rFonts w:ascii="Arial" w:hAnsi="Arial"/>
      <w:b/>
      <w:i/>
      <w:sz w:val="24"/>
      <w:u w:val="single"/>
    </w:rPr>
  </w:style>
  <w:style w:type="paragraph" w:styleId="Heading2">
    <w:name w:val="heading 2"/>
    <w:basedOn w:val="Normal"/>
    <w:next w:val="Normal"/>
    <w:link w:val="Heading2Char"/>
    <w:qFormat/>
    <w:rsid w:val="00C728E6"/>
    <w:pPr>
      <w:keepNext/>
      <w:jc w:val="center"/>
      <w:outlineLvl w:val="1"/>
    </w:pPr>
    <w:rPr>
      <w:rFonts w:ascii="Arial" w:hAnsi="Arial"/>
      <w:b/>
      <w:sz w:val="22"/>
      <w:u w:val="single"/>
    </w:rPr>
  </w:style>
  <w:style w:type="paragraph" w:styleId="Heading3">
    <w:name w:val="heading 3"/>
    <w:basedOn w:val="Normal"/>
    <w:next w:val="Normal"/>
    <w:link w:val="Heading3Char"/>
    <w:qFormat/>
    <w:rsid w:val="00C728E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8E6"/>
    <w:rPr>
      <w:rFonts w:ascii="Arial" w:eastAsia="Times New Roman" w:hAnsi="Arial" w:cs="Times New Roman"/>
      <w:b/>
      <w:i/>
      <w:sz w:val="24"/>
      <w:szCs w:val="20"/>
      <w:u w:val="single"/>
    </w:rPr>
  </w:style>
  <w:style w:type="character" w:customStyle="1" w:styleId="Heading2Char">
    <w:name w:val="Heading 2 Char"/>
    <w:basedOn w:val="DefaultParagraphFont"/>
    <w:link w:val="Heading2"/>
    <w:rsid w:val="00C728E6"/>
    <w:rPr>
      <w:rFonts w:ascii="Arial" w:eastAsia="Times New Roman" w:hAnsi="Arial" w:cs="Times New Roman"/>
      <w:b/>
      <w:szCs w:val="20"/>
      <w:u w:val="single"/>
    </w:rPr>
  </w:style>
  <w:style w:type="character" w:customStyle="1" w:styleId="Heading3Char">
    <w:name w:val="Heading 3 Char"/>
    <w:basedOn w:val="DefaultParagraphFont"/>
    <w:link w:val="Heading3"/>
    <w:rsid w:val="00C728E6"/>
    <w:rPr>
      <w:rFonts w:ascii="Times New Roman" w:eastAsia="Times New Roman" w:hAnsi="Times New Roman" w:cs="Times New Roman"/>
      <w:b/>
      <w:bCs/>
      <w:sz w:val="20"/>
      <w:szCs w:val="20"/>
      <w:u w:val="single"/>
    </w:rPr>
  </w:style>
  <w:style w:type="paragraph" w:styleId="Footer">
    <w:name w:val="footer"/>
    <w:basedOn w:val="Normal"/>
    <w:link w:val="FooterChar"/>
    <w:rsid w:val="00C728E6"/>
    <w:pPr>
      <w:tabs>
        <w:tab w:val="center" w:pos="4153"/>
        <w:tab w:val="right" w:pos="8306"/>
      </w:tabs>
    </w:pPr>
  </w:style>
  <w:style w:type="character" w:customStyle="1" w:styleId="FooterChar">
    <w:name w:val="Footer Char"/>
    <w:basedOn w:val="DefaultParagraphFont"/>
    <w:link w:val="Footer"/>
    <w:rsid w:val="00C728E6"/>
    <w:rPr>
      <w:rFonts w:ascii="Times New Roman" w:eastAsia="Times New Roman" w:hAnsi="Times New Roman" w:cs="Times New Roman"/>
      <w:sz w:val="20"/>
      <w:szCs w:val="20"/>
    </w:rPr>
  </w:style>
  <w:style w:type="character" w:styleId="PageNumber">
    <w:name w:val="page number"/>
    <w:basedOn w:val="DefaultParagraphFont"/>
    <w:rsid w:val="00C728E6"/>
  </w:style>
  <w:style w:type="paragraph" w:styleId="BodyText">
    <w:name w:val="Body Text"/>
    <w:basedOn w:val="Normal"/>
    <w:link w:val="BodyTextChar"/>
    <w:rsid w:val="00C728E6"/>
    <w:pPr>
      <w:jc w:val="both"/>
    </w:pPr>
    <w:rPr>
      <w:rFonts w:ascii="Arial" w:hAnsi="Arial"/>
      <w:b/>
      <w:i/>
      <w:sz w:val="22"/>
    </w:rPr>
  </w:style>
  <w:style w:type="character" w:customStyle="1" w:styleId="BodyTextChar">
    <w:name w:val="Body Text Char"/>
    <w:basedOn w:val="DefaultParagraphFont"/>
    <w:link w:val="BodyText"/>
    <w:rsid w:val="00C728E6"/>
    <w:rPr>
      <w:rFonts w:ascii="Arial" w:eastAsia="Times New Roman" w:hAnsi="Arial" w:cs="Times New Roman"/>
      <w:b/>
      <w:i/>
      <w:szCs w:val="20"/>
    </w:rPr>
  </w:style>
  <w:style w:type="paragraph" w:styleId="BodyText2">
    <w:name w:val="Body Text 2"/>
    <w:basedOn w:val="Normal"/>
    <w:link w:val="BodyText2Char"/>
    <w:rsid w:val="00C728E6"/>
    <w:pPr>
      <w:jc w:val="both"/>
    </w:pPr>
    <w:rPr>
      <w:rFonts w:ascii="Arial" w:hAnsi="Arial"/>
      <w:bCs/>
      <w:iCs/>
      <w:sz w:val="22"/>
    </w:rPr>
  </w:style>
  <w:style w:type="character" w:customStyle="1" w:styleId="BodyText2Char">
    <w:name w:val="Body Text 2 Char"/>
    <w:basedOn w:val="DefaultParagraphFont"/>
    <w:link w:val="BodyText2"/>
    <w:rsid w:val="00C728E6"/>
    <w:rPr>
      <w:rFonts w:ascii="Arial" w:eastAsia="Times New Roman" w:hAnsi="Arial" w:cs="Times New Roman"/>
      <w:bCs/>
      <w:iCs/>
      <w:szCs w:val="20"/>
    </w:rPr>
  </w:style>
  <w:style w:type="paragraph" w:styleId="BodyTextIndent">
    <w:name w:val="Body Text Indent"/>
    <w:basedOn w:val="Normal"/>
    <w:link w:val="BodyTextIndentChar"/>
    <w:rsid w:val="00C728E6"/>
    <w:pPr>
      <w:ind w:firstLine="720"/>
      <w:jc w:val="both"/>
    </w:pPr>
    <w:rPr>
      <w:rFonts w:ascii="Arial" w:hAnsi="Arial"/>
      <w:bCs/>
      <w:iCs/>
      <w:sz w:val="22"/>
    </w:rPr>
  </w:style>
  <w:style w:type="character" w:customStyle="1" w:styleId="BodyTextIndentChar">
    <w:name w:val="Body Text Indent Char"/>
    <w:basedOn w:val="DefaultParagraphFont"/>
    <w:link w:val="BodyTextIndent"/>
    <w:rsid w:val="00C728E6"/>
    <w:rPr>
      <w:rFonts w:ascii="Arial" w:eastAsia="Times New Roman" w:hAnsi="Arial" w:cs="Times New Roman"/>
      <w:bCs/>
      <w:iCs/>
      <w:szCs w:val="20"/>
    </w:rPr>
  </w:style>
  <w:style w:type="paragraph" w:styleId="BodyText3">
    <w:name w:val="Body Text 3"/>
    <w:basedOn w:val="Normal"/>
    <w:link w:val="BodyText3Char"/>
    <w:rsid w:val="00C728E6"/>
    <w:pPr>
      <w:jc w:val="both"/>
    </w:pPr>
    <w:rPr>
      <w:rFonts w:ascii="Arial" w:hAnsi="Arial"/>
      <w:b/>
      <w:bCs/>
      <w:sz w:val="22"/>
    </w:rPr>
  </w:style>
  <w:style w:type="character" w:customStyle="1" w:styleId="BodyText3Char">
    <w:name w:val="Body Text 3 Char"/>
    <w:basedOn w:val="DefaultParagraphFont"/>
    <w:link w:val="BodyText3"/>
    <w:rsid w:val="00C728E6"/>
    <w:rPr>
      <w:rFonts w:ascii="Arial" w:eastAsia="Times New Roman" w:hAnsi="Arial" w:cs="Times New Roman"/>
      <w:b/>
      <w:bCs/>
      <w:szCs w:val="20"/>
    </w:rPr>
  </w:style>
  <w:style w:type="paragraph" w:styleId="BodyTextIndent2">
    <w:name w:val="Body Text Indent 2"/>
    <w:basedOn w:val="Normal"/>
    <w:link w:val="BodyTextIndent2Char"/>
    <w:rsid w:val="00C728E6"/>
    <w:pPr>
      <w:ind w:firstLine="360"/>
      <w:jc w:val="both"/>
    </w:pPr>
    <w:rPr>
      <w:rFonts w:ascii="Arial" w:hAnsi="Arial"/>
      <w:b/>
      <w:iCs/>
      <w:sz w:val="22"/>
    </w:rPr>
  </w:style>
  <w:style w:type="character" w:customStyle="1" w:styleId="BodyTextIndent2Char">
    <w:name w:val="Body Text Indent 2 Char"/>
    <w:basedOn w:val="DefaultParagraphFont"/>
    <w:link w:val="BodyTextIndent2"/>
    <w:rsid w:val="00C728E6"/>
    <w:rPr>
      <w:rFonts w:ascii="Arial" w:eastAsia="Times New Roman" w:hAnsi="Arial" w:cs="Times New Roman"/>
      <w:b/>
      <w:iCs/>
      <w:szCs w:val="20"/>
    </w:rPr>
  </w:style>
  <w:style w:type="paragraph" w:styleId="Title">
    <w:name w:val="Title"/>
    <w:basedOn w:val="Normal"/>
    <w:link w:val="TitleChar"/>
    <w:qFormat/>
    <w:rsid w:val="00C728E6"/>
    <w:pPr>
      <w:jc w:val="center"/>
    </w:pPr>
    <w:rPr>
      <w:rFonts w:ascii="Arial" w:hAnsi="Arial"/>
      <w:b/>
      <w:sz w:val="34"/>
      <w:u w:val="single"/>
    </w:rPr>
  </w:style>
  <w:style w:type="character" w:customStyle="1" w:styleId="TitleChar">
    <w:name w:val="Title Char"/>
    <w:basedOn w:val="DefaultParagraphFont"/>
    <w:link w:val="Title"/>
    <w:rsid w:val="00C728E6"/>
    <w:rPr>
      <w:rFonts w:ascii="Arial" w:eastAsia="Times New Roman" w:hAnsi="Arial" w:cs="Times New Roman"/>
      <w:b/>
      <w:sz w:val="34"/>
      <w:szCs w:val="20"/>
      <w:u w:val="single"/>
    </w:rPr>
  </w:style>
  <w:style w:type="paragraph" w:styleId="ListParagraph">
    <w:name w:val="List Paragraph"/>
    <w:basedOn w:val="Normal"/>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1E53-9989-4DF0-AAF1-39DF34CF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8820</Words>
  <Characters>47633</Characters>
  <Application>Microsoft Office Word</Application>
  <DocSecurity>0</DocSecurity>
  <Lines>396</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Jim</cp:lastModifiedBy>
  <cp:revision>11</cp:revision>
  <cp:lastPrinted>2017-08-01T16:28:00Z</cp:lastPrinted>
  <dcterms:created xsi:type="dcterms:W3CDTF">2017-07-31T19:49:00Z</dcterms:created>
  <dcterms:modified xsi:type="dcterms:W3CDTF">2018-01-16T10:56:00Z</dcterms:modified>
</cp:coreProperties>
</file>